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6D" w:rsidRPr="00215E72" w:rsidRDefault="00C37D6D" w:rsidP="00D66F1F">
      <w:pPr>
        <w:pStyle w:val="Sinespaciado"/>
        <w:spacing w:before="120" w:after="120" w:line="312" w:lineRule="auto"/>
        <w:jc w:val="center"/>
        <w:rPr>
          <w:rFonts w:ascii="Times New Roman" w:hAnsi="Times New Roman"/>
          <w:b/>
          <w:sz w:val="28"/>
          <w:szCs w:val="28"/>
        </w:rPr>
      </w:pPr>
      <w:r w:rsidRPr="00215E72">
        <w:rPr>
          <w:rFonts w:ascii="Times New Roman" w:hAnsi="Times New Roman"/>
          <w:b/>
          <w:sz w:val="28"/>
          <w:szCs w:val="28"/>
        </w:rPr>
        <w:t xml:space="preserve">Reforma curricular </w:t>
      </w:r>
    </w:p>
    <w:p w:rsidR="00C37D6D" w:rsidRPr="00215E72" w:rsidRDefault="00C37D6D" w:rsidP="00D66F1F">
      <w:pPr>
        <w:pStyle w:val="Sinespaciado"/>
        <w:spacing w:before="120" w:after="120" w:line="312" w:lineRule="auto"/>
        <w:jc w:val="center"/>
        <w:rPr>
          <w:rFonts w:ascii="Times New Roman" w:hAnsi="Times New Roman"/>
          <w:b/>
          <w:sz w:val="28"/>
          <w:szCs w:val="28"/>
        </w:rPr>
      </w:pPr>
      <w:r w:rsidRPr="00215E72">
        <w:rPr>
          <w:rFonts w:ascii="Times New Roman" w:hAnsi="Times New Roman"/>
          <w:b/>
          <w:sz w:val="28"/>
          <w:szCs w:val="28"/>
        </w:rPr>
        <w:t xml:space="preserve">Programa de ingeniería eléctrica - Universidad </w:t>
      </w:r>
      <w:r w:rsidR="00215E72" w:rsidRPr="00215E72">
        <w:rPr>
          <w:rFonts w:ascii="Times New Roman" w:hAnsi="Times New Roman"/>
          <w:b/>
          <w:sz w:val="28"/>
          <w:szCs w:val="28"/>
        </w:rPr>
        <w:t>T</w:t>
      </w:r>
      <w:r w:rsidRPr="00215E72">
        <w:rPr>
          <w:rFonts w:ascii="Times New Roman" w:hAnsi="Times New Roman"/>
          <w:b/>
          <w:sz w:val="28"/>
          <w:szCs w:val="28"/>
        </w:rPr>
        <w:t>ecnológica de Pereira</w:t>
      </w:r>
    </w:p>
    <w:p w:rsidR="00C37D6D" w:rsidRPr="00215E72" w:rsidRDefault="00C37D6D" w:rsidP="00D66F1F">
      <w:pPr>
        <w:pStyle w:val="Sinespaciado"/>
        <w:spacing w:before="120" w:after="120" w:line="312" w:lineRule="auto"/>
        <w:jc w:val="center"/>
        <w:rPr>
          <w:rFonts w:ascii="Times New Roman" w:hAnsi="Times New Roman"/>
          <w:b/>
          <w:sz w:val="24"/>
          <w:szCs w:val="24"/>
        </w:rPr>
      </w:pPr>
    </w:p>
    <w:p w:rsidR="00C37D6D" w:rsidRPr="00215E72" w:rsidRDefault="00C37D6D" w:rsidP="00D66F1F">
      <w:pPr>
        <w:pStyle w:val="Sinespaciado"/>
        <w:spacing w:before="120" w:after="120" w:line="312" w:lineRule="auto"/>
        <w:rPr>
          <w:rFonts w:ascii="Times New Roman" w:hAnsi="Times New Roman"/>
          <w:b/>
          <w:sz w:val="24"/>
          <w:szCs w:val="24"/>
        </w:rPr>
      </w:pPr>
    </w:p>
    <w:p w:rsidR="00C37D6D" w:rsidRPr="00215E72" w:rsidRDefault="00C37D6D" w:rsidP="00D66F1F">
      <w:pPr>
        <w:pStyle w:val="Sinespaciado"/>
        <w:spacing w:before="120" w:after="120" w:line="312" w:lineRule="auto"/>
        <w:jc w:val="both"/>
        <w:rPr>
          <w:rFonts w:ascii="Times New Roman" w:hAnsi="Times New Roman"/>
          <w:sz w:val="24"/>
          <w:szCs w:val="24"/>
        </w:rPr>
      </w:pPr>
      <w:r w:rsidRPr="00215E72">
        <w:rPr>
          <w:rFonts w:ascii="Times New Roman" w:hAnsi="Times New Roman"/>
          <w:sz w:val="24"/>
          <w:szCs w:val="24"/>
        </w:rPr>
        <w:t>La estrategia propuesta parte de la construcción consensuada de un plan que permita ser discutido y continuamente evaluado</w:t>
      </w:r>
      <w:r w:rsidR="00473C47" w:rsidRPr="00215E72">
        <w:rPr>
          <w:rFonts w:ascii="Times New Roman" w:hAnsi="Times New Roman"/>
          <w:sz w:val="24"/>
          <w:szCs w:val="24"/>
        </w:rPr>
        <w:t>, que consta de</w:t>
      </w:r>
      <w:r w:rsidRPr="00215E72">
        <w:rPr>
          <w:rFonts w:ascii="Times New Roman" w:hAnsi="Times New Roman"/>
          <w:sz w:val="24"/>
          <w:szCs w:val="24"/>
        </w:rPr>
        <w:t xml:space="preserve"> </w:t>
      </w:r>
      <w:r w:rsidR="001C346D" w:rsidRPr="00215E72">
        <w:rPr>
          <w:rFonts w:ascii="Times New Roman" w:hAnsi="Times New Roman"/>
          <w:sz w:val="24"/>
          <w:szCs w:val="24"/>
        </w:rPr>
        <w:t>nueve</w:t>
      </w:r>
      <w:r w:rsidRPr="00215E72">
        <w:rPr>
          <w:rFonts w:ascii="Times New Roman" w:hAnsi="Times New Roman"/>
          <w:sz w:val="24"/>
          <w:szCs w:val="24"/>
        </w:rPr>
        <w:t xml:space="preserve"> etapas que se presentan en la figura 1.</w:t>
      </w:r>
    </w:p>
    <w:p w:rsidR="00C37D6D" w:rsidRPr="00215E72" w:rsidRDefault="00312CE7" w:rsidP="00D66F1F">
      <w:pPr>
        <w:pStyle w:val="Sinespaciado"/>
        <w:spacing w:before="120" w:after="120" w:line="312" w:lineRule="auto"/>
        <w:jc w:val="center"/>
        <w:rPr>
          <w:rFonts w:ascii="Times New Roman" w:hAnsi="Times New Roman"/>
          <w:sz w:val="24"/>
          <w:szCs w:val="24"/>
        </w:rPr>
      </w:pPr>
      <w:r>
        <w:rPr>
          <w:rFonts w:ascii="Times New Roman" w:hAnsi="Times New Roman"/>
          <w:noProof/>
          <w:color w:val="000000"/>
          <w:sz w:val="24"/>
          <w:szCs w:val="24"/>
          <w:lang w:eastAsia="es-CO"/>
        </w:rPr>
        <mc:AlternateContent>
          <mc:Choice Requires="wpc">
            <w:drawing>
              <wp:inline distT="0" distB="0" distL="0" distR="0">
                <wp:extent cx="5570855" cy="2232660"/>
                <wp:effectExtent l="0" t="0" r="0" b="0"/>
                <wp:docPr id="15"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365760" y="381000"/>
                            <a:ext cx="748030" cy="561975"/>
                          </a:xfrm>
                          <a:prstGeom prst="rect">
                            <a:avLst/>
                          </a:prstGeom>
                          <a:solidFill>
                            <a:srgbClr val="FFFFFF"/>
                          </a:solidFill>
                          <a:ln w="19050">
                            <a:solidFill>
                              <a:srgbClr val="000000"/>
                            </a:solidFill>
                            <a:miter lim="800000"/>
                            <a:headEnd/>
                            <a:tailEnd/>
                          </a:ln>
                        </wps:spPr>
                        <wps:txbx>
                          <w:txbxContent>
                            <w:p w:rsidR="007A5D49" w:rsidRPr="009D632E" w:rsidRDefault="007A5D49" w:rsidP="007A5D49">
                              <w:pPr>
                                <w:spacing w:after="0" w:line="240" w:lineRule="auto"/>
                                <w:jc w:val="center"/>
                                <w:rPr>
                                  <w:b/>
                                  <w:sz w:val="14"/>
                                  <w:szCs w:val="36"/>
                                  <w:u w:val="single"/>
                                </w:rPr>
                              </w:pPr>
                              <w:r w:rsidRPr="009D632E">
                                <w:rPr>
                                  <w:b/>
                                  <w:sz w:val="14"/>
                                  <w:szCs w:val="36"/>
                                  <w:u w:val="single"/>
                                </w:rPr>
                                <w:t>Etapa I</w:t>
                              </w:r>
                            </w:p>
                            <w:p w:rsidR="007A5D49" w:rsidRPr="007A5D49" w:rsidRDefault="007A5D49" w:rsidP="007A5D49">
                              <w:pPr>
                                <w:spacing w:after="0" w:line="240" w:lineRule="auto"/>
                                <w:jc w:val="center"/>
                                <w:rPr>
                                  <w:b/>
                                  <w:sz w:val="14"/>
                                  <w:szCs w:val="36"/>
                                </w:rPr>
                              </w:pPr>
                              <w:r w:rsidRPr="007A5D49">
                                <w:rPr>
                                  <w:b/>
                                  <w:sz w:val="14"/>
                                  <w:szCs w:val="36"/>
                                </w:rPr>
                                <w:t>D</w:t>
                              </w:r>
                              <w:r w:rsidR="009D632E">
                                <w:rPr>
                                  <w:b/>
                                  <w:sz w:val="14"/>
                                  <w:szCs w:val="36"/>
                                </w:rPr>
                                <w:t>iagnóstico interno y externo</w:t>
                              </w:r>
                            </w:p>
                          </w:txbxContent>
                        </wps:txbx>
                        <wps:bodyPr rot="0" vert="horz" wrap="square" lIns="36000" tIns="36000" rIns="36000" bIns="36000" anchor="ctr" anchorCtr="0" upright="1">
                          <a:noAutofit/>
                        </wps:bodyPr>
                      </wps:wsp>
                      <wps:wsp>
                        <wps:cNvPr id="2" name="AutoShape 32"/>
                        <wps:cNvSpPr>
                          <a:spLocks noChangeArrowheads="1"/>
                        </wps:cNvSpPr>
                        <wps:spPr bwMode="auto">
                          <a:xfrm>
                            <a:off x="509270" y="57150"/>
                            <a:ext cx="459740" cy="18478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5D49" w:rsidRPr="007A5D49" w:rsidRDefault="007A5D49" w:rsidP="007A5D49">
                              <w:pPr>
                                <w:jc w:val="center"/>
                                <w:rPr>
                                  <w:b/>
                                  <w:sz w:val="14"/>
                                </w:rPr>
                              </w:pPr>
                              <w:r w:rsidRPr="007A5D49">
                                <w:rPr>
                                  <w:b/>
                                  <w:sz w:val="14"/>
                                </w:rPr>
                                <w:t>Inicio</w:t>
                              </w:r>
                            </w:p>
                          </w:txbxContent>
                        </wps:txbx>
                        <wps:bodyPr rot="0" vert="horz" wrap="square" lIns="36000" tIns="0" rIns="36000" bIns="0" anchor="ctr" anchorCtr="0" upright="1">
                          <a:noAutofit/>
                        </wps:bodyPr>
                      </wps:wsp>
                      <wps:wsp>
                        <wps:cNvPr id="3" name="Rectangle 33"/>
                        <wps:cNvSpPr>
                          <a:spLocks noChangeArrowheads="1"/>
                        </wps:cNvSpPr>
                        <wps:spPr bwMode="auto">
                          <a:xfrm>
                            <a:off x="1246380" y="380999"/>
                            <a:ext cx="748030" cy="560071"/>
                          </a:xfrm>
                          <a:prstGeom prst="rect">
                            <a:avLst/>
                          </a:prstGeom>
                          <a:solidFill>
                            <a:srgbClr val="FFFFFF"/>
                          </a:solidFill>
                          <a:ln w="19050">
                            <a:solidFill>
                              <a:srgbClr val="000000"/>
                            </a:solidFill>
                            <a:miter lim="800000"/>
                            <a:headEnd/>
                            <a:tailEnd/>
                          </a:ln>
                        </wps:spPr>
                        <wps:txbx>
                          <w:txbxContent>
                            <w:p w:rsidR="007A5D49" w:rsidRPr="009D632E" w:rsidRDefault="007A5D49" w:rsidP="007A5D49">
                              <w:pPr>
                                <w:spacing w:after="0" w:line="240" w:lineRule="auto"/>
                                <w:jc w:val="center"/>
                                <w:rPr>
                                  <w:b/>
                                  <w:sz w:val="14"/>
                                  <w:szCs w:val="36"/>
                                  <w:u w:val="single"/>
                                </w:rPr>
                              </w:pPr>
                              <w:r w:rsidRPr="009D632E">
                                <w:rPr>
                                  <w:b/>
                                  <w:sz w:val="14"/>
                                  <w:szCs w:val="36"/>
                                  <w:u w:val="single"/>
                                </w:rPr>
                                <w:t>Etapa II</w:t>
                              </w:r>
                            </w:p>
                            <w:p w:rsidR="007A5D49" w:rsidRPr="007A5D49" w:rsidRDefault="007A5D49" w:rsidP="007A5D49">
                              <w:pPr>
                                <w:spacing w:after="0" w:line="240" w:lineRule="auto"/>
                                <w:jc w:val="center"/>
                                <w:rPr>
                                  <w:b/>
                                  <w:sz w:val="14"/>
                                  <w:szCs w:val="36"/>
                                </w:rPr>
                              </w:pPr>
                              <w:r w:rsidRPr="007A5D49">
                                <w:rPr>
                                  <w:b/>
                                  <w:sz w:val="14"/>
                                  <w:szCs w:val="36"/>
                                </w:rPr>
                                <w:t>De</w:t>
                              </w:r>
                              <w:r>
                                <w:rPr>
                                  <w:b/>
                                  <w:sz w:val="14"/>
                                  <w:szCs w:val="36"/>
                                </w:rPr>
                                <w:t>finici</w:t>
                              </w:r>
                              <w:r w:rsidRPr="007A5D49">
                                <w:rPr>
                                  <w:b/>
                                  <w:sz w:val="14"/>
                                  <w:szCs w:val="36"/>
                                </w:rPr>
                                <w:t>ón de l</w:t>
                              </w:r>
                              <w:r>
                                <w:rPr>
                                  <w:b/>
                                  <w:sz w:val="14"/>
                                  <w:szCs w:val="36"/>
                                </w:rPr>
                                <w:t xml:space="preserve">os </w:t>
                              </w:r>
                              <w:r w:rsidRPr="00423F4B">
                                <w:rPr>
                                  <w:b/>
                                  <w:sz w:val="14"/>
                                  <w:szCs w:val="36"/>
                                </w:rPr>
                                <w:t xml:space="preserve">objetivos de </w:t>
                              </w:r>
                              <w:r w:rsidR="009D632E" w:rsidRPr="00423F4B">
                                <w:rPr>
                                  <w:b/>
                                  <w:sz w:val="14"/>
                                  <w:szCs w:val="36"/>
                                </w:rPr>
                                <w:t>formación</w:t>
                              </w:r>
                            </w:p>
                          </w:txbxContent>
                        </wps:txbx>
                        <wps:bodyPr rot="0" vert="horz" wrap="square" lIns="36000" tIns="36000" rIns="36000" bIns="36000" anchor="ctr" anchorCtr="0" upright="1">
                          <a:noAutofit/>
                        </wps:bodyPr>
                      </wps:wsp>
                      <wps:wsp>
                        <wps:cNvPr id="4" name="Rectangle 34"/>
                        <wps:cNvSpPr>
                          <a:spLocks noChangeArrowheads="1"/>
                        </wps:cNvSpPr>
                        <wps:spPr bwMode="auto">
                          <a:xfrm>
                            <a:off x="2126119" y="381000"/>
                            <a:ext cx="1127573" cy="558165"/>
                          </a:xfrm>
                          <a:prstGeom prst="rect">
                            <a:avLst/>
                          </a:prstGeom>
                          <a:solidFill>
                            <a:srgbClr val="FFFFFF"/>
                          </a:solidFill>
                          <a:ln w="19050">
                            <a:solidFill>
                              <a:srgbClr val="000000"/>
                            </a:solidFill>
                            <a:miter lim="800000"/>
                            <a:headEnd/>
                            <a:tailEnd/>
                          </a:ln>
                        </wps:spPr>
                        <wps:txbx>
                          <w:txbxContent>
                            <w:p w:rsidR="007A5D49" w:rsidRPr="009D632E" w:rsidRDefault="007A5D49" w:rsidP="007A5D49">
                              <w:pPr>
                                <w:spacing w:after="0" w:line="240" w:lineRule="auto"/>
                                <w:jc w:val="center"/>
                                <w:rPr>
                                  <w:b/>
                                  <w:sz w:val="14"/>
                                  <w:szCs w:val="36"/>
                                  <w:u w:val="single"/>
                                </w:rPr>
                              </w:pPr>
                              <w:r w:rsidRPr="009D632E">
                                <w:rPr>
                                  <w:b/>
                                  <w:sz w:val="14"/>
                                  <w:szCs w:val="36"/>
                                  <w:u w:val="single"/>
                                </w:rPr>
                                <w:t>Etapa III</w:t>
                              </w:r>
                            </w:p>
                            <w:p w:rsidR="007A5D49" w:rsidRPr="007A5D49" w:rsidRDefault="007A5D49" w:rsidP="007A5D49">
                              <w:pPr>
                                <w:spacing w:after="0" w:line="240" w:lineRule="auto"/>
                                <w:jc w:val="center"/>
                                <w:rPr>
                                  <w:b/>
                                  <w:sz w:val="14"/>
                                  <w:szCs w:val="36"/>
                                </w:rPr>
                              </w:pPr>
                              <w:r w:rsidRPr="007A5D49">
                                <w:rPr>
                                  <w:b/>
                                  <w:sz w:val="14"/>
                                  <w:szCs w:val="36"/>
                                </w:rPr>
                                <w:t>D</w:t>
                              </w:r>
                              <w:r w:rsidR="009D632E">
                                <w:rPr>
                                  <w:b/>
                                  <w:sz w:val="14"/>
                                  <w:szCs w:val="36"/>
                                </w:rPr>
                                <w:t>efinición</w:t>
                              </w:r>
                              <w:r>
                                <w:rPr>
                                  <w:b/>
                                  <w:sz w:val="14"/>
                                  <w:szCs w:val="36"/>
                                </w:rPr>
                                <w:t xml:space="preserve"> de </w:t>
                              </w:r>
                              <w:r w:rsidR="00664DDF">
                                <w:rPr>
                                  <w:b/>
                                  <w:sz w:val="14"/>
                                  <w:szCs w:val="36"/>
                                </w:rPr>
                                <w:t xml:space="preserve">funciones, </w:t>
                              </w:r>
                              <w:r w:rsidR="009D632E">
                                <w:rPr>
                                  <w:b/>
                                  <w:sz w:val="14"/>
                                  <w:szCs w:val="36"/>
                                </w:rPr>
                                <w:t xml:space="preserve">áreas de desempeño </w:t>
                              </w:r>
                              <w:r w:rsidR="009D632E" w:rsidRPr="009D632E">
                                <w:rPr>
                                  <w:b/>
                                  <w:sz w:val="14"/>
                                  <w:szCs w:val="36"/>
                                </w:rPr>
                                <w:t xml:space="preserve">y </w:t>
                              </w:r>
                              <w:r w:rsidRPr="009D632E">
                                <w:rPr>
                                  <w:b/>
                                  <w:sz w:val="14"/>
                                  <w:szCs w:val="36"/>
                                </w:rPr>
                                <w:t>competencias</w:t>
                              </w:r>
                            </w:p>
                          </w:txbxContent>
                        </wps:txbx>
                        <wps:bodyPr rot="0" vert="horz" wrap="square" lIns="36000" tIns="36000" rIns="36000" bIns="36000" anchor="ctr" anchorCtr="0" upright="1">
                          <a:noAutofit/>
                        </wps:bodyPr>
                      </wps:wsp>
                      <wps:wsp>
                        <wps:cNvPr id="5" name="Rectangle 35"/>
                        <wps:cNvSpPr>
                          <a:spLocks noChangeArrowheads="1"/>
                        </wps:cNvSpPr>
                        <wps:spPr bwMode="auto">
                          <a:xfrm>
                            <a:off x="3393980" y="381000"/>
                            <a:ext cx="779780" cy="558165"/>
                          </a:xfrm>
                          <a:prstGeom prst="rect">
                            <a:avLst/>
                          </a:prstGeom>
                          <a:solidFill>
                            <a:srgbClr val="FFFFFF"/>
                          </a:solidFill>
                          <a:ln w="19050">
                            <a:solidFill>
                              <a:srgbClr val="000000"/>
                            </a:solidFill>
                            <a:miter lim="800000"/>
                            <a:headEnd/>
                            <a:tailEnd/>
                          </a:ln>
                        </wps:spPr>
                        <wps:txbx>
                          <w:txbxContent>
                            <w:p w:rsidR="007A5D49" w:rsidRPr="00B95191" w:rsidRDefault="007A5D49" w:rsidP="007A5D49">
                              <w:pPr>
                                <w:spacing w:after="0" w:line="240" w:lineRule="auto"/>
                                <w:jc w:val="center"/>
                                <w:rPr>
                                  <w:b/>
                                  <w:sz w:val="14"/>
                                  <w:szCs w:val="36"/>
                                  <w:u w:val="single"/>
                                </w:rPr>
                              </w:pPr>
                              <w:r w:rsidRPr="00B95191">
                                <w:rPr>
                                  <w:b/>
                                  <w:sz w:val="14"/>
                                  <w:szCs w:val="36"/>
                                  <w:u w:val="single"/>
                                </w:rPr>
                                <w:t>Etapa IV</w:t>
                              </w:r>
                            </w:p>
                            <w:p w:rsidR="007A5D49" w:rsidRPr="00B95191" w:rsidRDefault="007A5D49" w:rsidP="007A5D49">
                              <w:pPr>
                                <w:spacing w:after="0" w:line="240" w:lineRule="auto"/>
                                <w:jc w:val="center"/>
                                <w:rPr>
                                  <w:b/>
                                  <w:sz w:val="14"/>
                                  <w:szCs w:val="36"/>
                                </w:rPr>
                              </w:pPr>
                              <w:r w:rsidRPr="007A5D49">
                                <w:rPr>
                                  <w:b/>
                                  <w:sz w:val="14"/>
                                  <w:szCs w:val="36"/>
                                </w:rPr>
                                <w:t>De</w:t>
                              </w:r>
                              <w:r>
                                <w:rPr>
                                  <w:b/>
                                  <w:sz w:val="14"/>
                                  <w:szCs w:val="36"/>
                                </w:rPr>
                                <w:t xml:space="preserve">terminación de </w:t>
                              </w:r>
                              <w:r w:rsidRPr="00B95191">
                                <w:rPr>
                                  <w:b/>
                                  <w:sz w:val="14"/>
                                  <w:szCs w:val="36"/>
                                </w:rPr>
                                <w:t>los indicadores de desempeño</w:t>
                              </w:r>
                            </w:p>
                          </w:txbxContent>
                        </wps:txbx>
                        <wps:bodyPr rot="0" vert="horz" wrap="square" lIns="36000" tIns="36000" rIns="36000" bIns="36000" anchor="ctr" anchorCtr="0" upright="1">
                          <a:noAutofit/>
                        </wps:bodyPr>
                      </wps:wsp>
                      <wps:wsp>
                        <wps:cNvPr id="6" name="Rectangle 36"/>
                        <wps:cNvSpPr>
                          <a:spLocks noChangeArrowheads="1"/>
                        </wps:cNvSpPr>
                        <wps:spPr bwMode="auto">
                          <a:xfrm>
                            <a:off x="4330699" y="381000"/>
                            <a:ext cx="880819" cy="561975"/>
                          </a:xfrm>
                          <a:prstGeom prst="rect">
                            <a:avLst/>
                          </a:prstGeom>
                          <a:solidFill>
                            <a:srgbClr val="FFFFFF"/>
                          </a:solidFill>
                          <a:ln w="19050">
                            <a:solidFill>
                              <a:srgbClr val="000000"/>
                            </a:solidFill>
                            <a:miter lim="800000"/>
                            <a:headEnd/>
                            <a:tailEnd/>
                          </a:ln>
                        </wps:spPr>
                        <wps:txbx>
                          <w:txbxContent>
                            <w:p w:rsidR="007A5D49" w:rsidRPr="00D26616" w:rsidRDefault="007A5D49" w:rsidP="007A5D49">
                              <w:pPr>
                                <w:spacing w:after="0" w:line="240" w:lineRule="auto"/>
                                <w:jc w:val="center"/>
                                <w:rPr>
                                  <w:b/>
                                  <w:sz w:val="14"/>
                                  <w:szCs w:val="36"/>
                                  <w:u w:val="single"/>
                                </w:rPr>
                              </w:pPr>
                              <w:r w:rsidRPr="00D26616">
                                <w:rPr>
                                  <w:b/>
                                  <w:sz w:val="14"/>
                                  <w:szCs w:val="36"/>
                                  <w:u w:val="single"/>
                                </w:rPr>
                                <w:t>Etapa V</w:t>
                              </w:r>
                            </w:p>
                            <w:p w:rsidR="007A5D49" w:rsidRPr="00993DF2" w:rsidRDefault="007A5D49" w:rsidP="007A5D49">
                              <w:pPr>
                                <w:spacing w:after="0" w:line="240" w:lineRule="auto"/>
                                <w:jc w:val="center"/>
                                <w:rPr>
                                  <w:b/>
                                  <w:sz w:val="14"/>
                                  <w:szCs w:val="36"/>
                                </w:rPr>
                              </w:pPr>
                              <w:r w:rsidRPr="00993DF2">
                                <w:rPr>
                                  <w:b/>
                                  <w:sz w:val="14"/>
                                  <w:szCs w:val="36"/>
                                </w:rPr>
                                <w:t>Definición de</w:t>
                              </w:r>
                              <w:r w:rsidR="00B95191" w:rsidRPr="00993DF2">
                                <w:rPr>
                                  <w:b/>
                                  <w:sz w:val="14"/>
                                  <w:szCs w:val="36"/>
                                </w:rPr>
                                <w:t xml:space="preserve"> </w:t>
                              </w:r>
                              <w:r w:rsidRPr="00993DF2">
                                <w:rPr>
                                  <w:b/>
                                  <w:sz w:val="14"/>
                                  <w:szCs w:val="36"/>
                                </w:rPr>
                                <w:t>l</w:t>
                              </w:r>
                              <w:r w:rsidR="00B95191" w:rsidRPr="00993DF2">
                                <w:rPr>
                                  <w:b/>
                                  <w:sz w:val="14"/>
                                  <w:szCs w:val="36"/>
                                </w:rPr>
                                <w:t>as</w:t>
                              </w:r>
                              <w:r w:rsidRPr="00993DF2">
                                <w:rPr>
                                  <w:b/>
                                  <w:sz w:val="14"/>
                                  <w:szCs w:val="36"/>
                                </w:rPr>
                                <w:t xml:space="preserve"> </w:t>
                              </w:r>
                              <w:r w:rsidR="00B95191" w:rsidRPr="00993DF2">
                                <w:rPr>
                                  <w:b/>
                                  <w:sz w:val="14"/>
                                  <w:szCs w:val="36"/>
                                </w:rPr>
                                <w:t xml:space="preserve">áreas estructurales del </w:t>
                              </w:r>
                              <w:r w:rsidRPr="00993DF2">
                                <w:rPr>
                                  <w:b/>
                                  <w:sz w:val="14"/>
                                  <w:szCs w:val="36"/>
                                </w:rPr>
                                <w:t>currículo</w:t>
                              </w:r>
                            </w:p>
                          </w:txbxContent>
                        </wps:txbx>
                        <wps:bodyPr rot="0" vert="horz" wrap="square" lIns="36000" tIns="36000" rIns="36000" bIns="36000" anchor="ctr" anchorCtr="0" upright="1">
                          <a:noAutofit/>
                        </wps:bodyPr>
                      </wps:wsp>
                      <wps:wsp>
                        <wps:cNvPr id="7" name="Rectangle 37"/>
                        <wps:cNvSpPr>
                          <a:spLocks noChangeArrowheads="1"/>
                        </wps:cNvSpPr>
                        <wps:spPr bwMode="auto">
                          <a:xfrm>
                            <a:off x="365718" y="1472498"/>
                            <a:ext cx="958178" cy="585799"/>
                          </a:xfrm>
                          <a:prstGeom prst="rect">
                            <a:avLst/>
                          </a:prstGeom>
                          <a:solidFill>
                            <a:srgbClr val="FFFFFF"/>
                          </a:solidFill>
                          <a:ln w="19050">
                            <a:solidFill>
                              <a:srgbClr val="000000"/>
                            </a:solidFill>
                            <a:miter lim="800000"/>
                            <a:headEnd/>
                            <a:tailEnd/>
                          </a:ln>
                        </wps:spPr>
                        <wps:txbx>
                          <w:txbxContent>
                            <w:p w:rsidR="007A5D49" w:rsidRPr="00D26616" w:rsidRDefault="007A5D49" w:rsidP="007A5D49">
                              <w:pPr>
                                <w:spacing w:after="0" w:line="240" w:lineRule="auto"/>
                                <w:jc w:val="center"/>
                                <w:rPr>
                                  <w:b/>
                                  <w:sz w:val="14"/>
                                  <w:szCs w:val="36"/>
                                  <w:u w:val="single"/>
                                </w:rPr>
                              </w:pPr>
                              <w:r w:rsidRPr="00D26616">
                                <w:rPr>
                                  <w:b/>
                                  <w:sz w:val="14"/>
                                  <w:szCs w:val="36"/>
                                  <w:u w:val="single"/>
                                </w:rPr>
                                <w:t xml:space="preserve">Etapa </w:t>
                              </w:r>
                              <w:r w:rsidR="0098721A" w:rsidRPr="00D26616">
                                <w:rPr>
                                  <w:b/>
                                  <w:sz w:val="14"/>
                                  <w:szCs w:val="36"/>
                                  <w:u w:val="single"/>
                                </w:rPr>
                                <w:t>I</w:t>
                              </w:r>
                              <w:r w:rsidR="00D26616" w:rsidRPr="00D26616">
                                <w:rPr>
                                  <w:b/>
                                  <w:sz w:val="14"/>
                                  <w:szCs w:val="36"/>
                                  <w:u w:val="single"/>
                                </w:rPr>
                                <w:t>X</w:t>
                              </w:r>
                            </w:p>
                            <w:p w:rsidR="007A5D49" w:rsidRPr="007A5D49" w:rsidRDefault="007A5D49" w:rsidP="007A5D49">
                              <w:pPr>
                                <w:spacing w:after="0" w:line="240" w:lineRule="auto"/>
                                <w:jc w:val="center"/>
                                <w:rPr>
                                  <w:b/>
                                  <w:sz w:val="14"/>
                                  <w:szCs w:val="36"/>
                                </w:rPr>
                              </w:pPr>
                              <w:r>
                                <w:rPr>
                                  <w:b/>
                                  <w:sz w:val="14"/>
                                  <w:szCs w:val="36"/>
                                </w:rPr>
                                <w:t>Autoevaluación</w:t>
                              </w:r>
                              <w:r w:rsidR="00D26616">
                                <w:rPr>
                                  <w:b/>
                                  <w:sz w:val="14"/>
                                  <w:szCs w:val="36"/>
                                </w:rPr>
                                <w:t xml:space="preserve"> y heteroevaluación</w:t>
                              </w:r>
                            </w:p>
                          </w:txbxContent>
                        </wps:txbx>
                        <wps:bodyPr rot="0" vert="horz" wrap="square" lIns="36000" tIns="36000" rIns="36000" bIns="36000" anchor="ctr" anchorCtr="0" upright="1">
                          <a:noAutofit/>
                        </wps:bodyPr>
                      </wps:wsp>
                      <wps:wsp>
                        <wps:cNvPr id="8" name="AutoShape 38"/>
                        <wps:cNvCnPr>
                          <a:cxnSpLocks noChangeShapeType="1"/>
                          <a:stCxn id="2" idx="2"/>
                          <a:endCxn id="1" idx="0"/>
                        </wps:cNvCnPr>
                        <wps:spPr bwMode="auto">
                          <a:xfrm rot="16200000" flipH="1">
                            <a:off x="669925" y="311149"/>
                            <a:ext cx="13906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39"/>
                        <wps:cNvCnPr>
                          <a:cxnSpLocks noChangeShapeType="1"/>
                          <a:stCxn id="1" idx="3"/>
                          <a:endCxn id="3" idx="1"/>
                        </wps:cNvCnPr>
                        <wps:spPr bwMode="auto">
                          <a:xfrm flipV="1">
                            <a:off x="1113790" y="661035"/>
                            <a:ext cx="132590" cy="9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40"/>
                        <wps:cNvCnPr>
                          <a:cxnSpLocks noChangeShapeType="1"/>
                          <a:stCxn id="3" idx="3"/>
                          <a:endCxn id="4" idx="1"/>
                        </wps:cNvCnPr>
                        <wps:spPr bwMode="auto">
                          <a:xfrm flipV="1">
                            <a:off x="1994410" y="660083"/>
                            <a:ext cx="131709" cy="95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41"/>
                        <wps:cNvCnPr>
                          <a:cxnSpLocks noChangeShapeType="1"/>
                          <a:stCxn id="4" idx="3"/>
                          <a:endCxn id="5" idx="1"/>
                        </wps:cNvCnPr>
                        <wps:spPr bwMode="auto">
                          <a:xfrm>
                            <a:off x="3253692" y="660083"/>
                            <a:ext cx="1402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2"/>
                        <wps:cNvCnPr>
                          <a:cxnSpLocks noChangeShapeType="1"/>
                          <a:stCxn id="5" idx="3"/>
                          <a:endCxn id="6" idx="1"/>
                        </wps:cNvCnPr>
                        <wps:spPr bwMode="auto">
                          <a:xfrm>
                            <a:off x="4173760" y="660083"/>
                            <a:ext cx="156939"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43"/>
                        <wps:cNvCnPr>
                          <a:cxnSpLocks noChangeShapeType="1"/>
                          <a:stCxn id="6" idx="3"/>
                          <a:endCxn id="20" idx="3"/>
                        </wps:cNvCnPr>
                        <wps:spPr bwMode="auto">
                          <a:xfrm flipH="1">
                            <a:off x="5009538" y="661988"/>
                            <a:ext cx="201980" cy="1101061"/>
                          </a:xfrm>
                          <a:prstGeom prst="bentConnector3">
                            <a:avLst>
                              <a:gd name="adj1" fmla="val -113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44"/>
                        <wps:cNvCnPr>
                          <a:cxnSpLocks noChangeShapeType="1"/>
                          <a:stCxn id="7" idx="1"/>
                          <a:endCxn id="1" idx="1"/>
                        </wps:cNvCnPr>
                        <wps:spPr bwMode="auto">
                          <a:xfrm rot="10800000" flipH="1">
                            <a:off x="365718" y="661988"/>
                            <a:ext cx="42" cy="1103410"/>
                          </a:xfrm>
                          <a:prstGeom prst="bentConnector3">
                            <a:avLst>
                              <a:gd name="adj1" fmla="val -5442857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37"/>
                        <wps:cNvSpPr>
                          <a:spLocks noChangeArrowheads="1"/>
                        </wps:cNvSpPr>
                        <wps:spPr bwMode="auto">
                          <a:xfrm>
                            <a:off x="1520123" y="1474305"/>
                            <a:ext cx="1031908" cy="580634"/>
                          </a:xfrm>
                          <a:prstGeom prst="rect">
                            <a:avLst/>
                          </a:prstGeom>
                          <a:solidFill>
                            <a:srgbClr val="FFFFFF"/>
                          </a:solidFill>
                          <a:ln w="19050">
                            <a:solidFill>
                              <a:srgbClr val="000000"/>
                            </a:solidFill>
                            <a:miter lim="800000"/>
                            <a:headEnd/>
                            <a:tailEnd/>
                          </a:ln>
                        </wps:spPr>
                        <wps:txbx>
                          <w:txbxContent>
                            <w:p w:rsidR="0098721A" w:rsidRPr="00D26616" w:rsidRDefault="0098721A" w:rsidP="00D26616">
                              <w:pPr>
                                <w:spacing w:after="0" w:line="240" w:lineRule="auto"/>
                                <w:jc w:val="center"/>
                                <w:rPr>
                                  <w:b/>
                                  <w:sz w:val="14"/>
                                  <w:szCs w:val="36"/>
                                  <w:u w:val="single"/>
                                </w:rPr>
                              </w:pPr>
                              <w:r w:rsidRPr="00D26616">
                                <w:rPr>
                                  <w:b/>
                                  <w:sz w:val="14"/>
                                  <w:szCs w:val="36"/>
                                  <w:u w:val="single"/>
                                </w:rPr>
                                <w:t>Etapa VI</w:t>
                              </w:r>
                              <w:r w:rsidR="00D26616" w:rsidRPr="00D26616">
                                <w:rPr>
                                  <w:b/>
                                  <w:sz w:val="14"/>
                                  <w:szCs w:val="36"/>
                                  <w:u w:val="single"/>
                                </w:rPr>
                                <w:t>II</w:t>
                              </w:r>
                            </w:p>
                            <w:p w:rsidR="0098721A" w:rsidRPr="00993D94" w:rsidRDefault="00993D94" w:rsidP="0053241E">
                              <w:pPr>
                                <w:spacing w:after="0" w:line="240" w:lineRule="auto"/>
                                <w:jc w:val="center"/>
                                <w:rPr>
                                  <w:b/>
                                  <w:bCs/>
                                  <w:sz w:val="14"/>
                                  <w:szCs w:val="14"/>
                                </w:rPr>
                              </w:pPr>
                              <w:r w:rsidRPr="00993D94">
                                <w:rPr>
                                  <w:b/>
                                  <w:bCs/>
                                  <w:sz w:val="14"/>
                                  <w:szCs w:val="14"/>
                                </w:rPr>
                                <w:t>Determinación</w:t>
                              </w:r>
                              <w:r>
                                <w:rPr>
                                  <w:b/>
                                  <w:bCs/>
                                  <w:sz w:val="14"/>
                                  <w:szCs w:val="14"/>
                                </w:rPr>
                                <w:t xml:space="preserve"> del </w:t>
                              </w:r>
                              <w:r w:rsidR="00A56C04">
                                <w:rPr>
                                  <w:b/>
                                  <w:bCs/>
                                  <w:sz w:val="14"/>
                                  <w:szCs w:val="14"/>
                                </w:rPr>
                                <w:t>talento</w:t>
                              </w:r>
                              <w:r>
                                <w:rPr>
                                  <w:b/>
                                  <w:bCs/>
                                  <w:sz w:val="14"/>
                                  <w:szCs w:val="14"/>
                                </w:rPr>
                                <w:t xml:space="preserve"> humano y logístico requerido</w:t>
                              </w:r>
                            </w:p>
                          </w:txbxContent>
                        </wps:txbx>
                        <wps:bodyPr rot="0" vert="horz" wrap="square" lIns="36000" tIns="36000" rIns="36000" bIns="36000" anchor="ctr" anchorCtr="0" upright="1">
                          <a:noAutofit/>
                        </wps:bodyPr>
                      </wps:wsp>
                      <wps:wsp>
                        <wps:cNvPr id="19" name="AutoShape 40"/>
                        <wps:cNvCnPr>
                          <a:cxnSpLocks noChangeShapeType="1"/>
                          <a:stCxn id="18" idx="1"/>
                          <a:endCxn id="7" idx="3"/>
                        </wps:cNvCnPr>
                        <wps:spPr bwMode="auto">
                          <a:xfrm rot="10800000" flipV="1">
                            <a:off x="1323897" y="1764622"/>
                            <a:ext cx="196227" cy="7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Rectangle 36"/>
                        <wps:cNvSpPr>
                          <a:spLocks noChangeArrowheads="1"/>
                        </wps:cNvSpPr>
                        <wps:spPr bwMode="auto">
                          <a:xfrm>
                            <a:off x="4128793" y="1482379"/>
                            <a:ext cx="880745" cy="561340"/>
                          </a:xfrm>
                          <a:prstGeom prst="rect">
                            <a:avLst/>
                          </a:prstGeom>
                          <a:solidFill>
                            <a:srgbClr val="FFFFFF"/>
                          </a:solidFill>
                          <a:ln w="19050">
                            <a:solidFill>
                              <a:srgbClr val="000000"/>
                            </a:solidFill>
                            <a:miter lim="800000"/>
                            <a:headEnd/>
                            <a:tailEnd/>
                          </a:ln>
                        </wps:spPr>
                        <wps:txbx>
                          <w:txbxContent>
                            <w:p w:rsidR="00B95191" w:rsidRDefault="00B95191" w:rsidP="00B95191">
                              <w:pPr>
                                <w:pStyle w:val="NormalWeb"/>
                                <w:spacing w:before="0" w:beforeAutospacing="0" w:after="0" w:afterAutospacing="0" w:line="276" w:lineRule="auto"/>
                                <w:jc w:val="center"/>
                              </w:pPr>
                              <w:r>
                                <w:rPr>
                                  <w:rFonts w:ascii="Calibri" w:eastAsia="Calibri" w:hAnsi="Calibri"/>
                                  <w:b/>
                                  <w:bCs/>
                                  <w:sz w:val="14"/>
                                  <w:szCs w:val="14"/>
                                </w:rPr>
                                <w:t>Etapa VI</w:t>
                              </w:r>
                            </w:p>
                            <w:p w:rsidR="00B95191" w:rsidRDefault="00B95191" w:rsidP="0053241E">
                              <w:pPr>
                                <w:spacing w:after="0" w:line="240" w:lineRule="auto"/>
                                <w:jc w:val="center"/>
                              </w:pPr>
                              <w:r>
                                <w:rPr>
                                  <w:b/>
                                  <w:bCs/>
                                  <w:sz w:val="14"/>
                                  <w:szCs w:val="14"/>
                                </w:rPr>
                                <w:t xml:space="preserve">Definición del plan de </w:t>
                              </w:r>
                              <w:r w:rsidRPr="0053241E">
                                <w:rPr>
                                  <w:b/>
                                  <w:sz w:val="14"/>
                                  <w:szCs w:val="36"/>
                                </w:rPr>
                                <w:t>estudios</w:t>
                              </w:r>
                              <w:r>
                                <w:rPr>
                                  <w:b/>
                                  <w:bCs/>
                                  <w:sz w:val="14"/>
                                  <w:szCs w:val="14"/>
                                </w:rPr>
                                <w:t xml:space="preserve"> (malla curricular y créditos)</w:t>
                              </w:r>
                            </w:p>
                          </w:txbxContent>
                        </wps:txbx>
                        <wps:bodyPr rot="0" vert="horz" wrap="square" lIns="36000" tIns="36000" rIns="36000" bIns="36000" anchor="ctr" anchorCtr="0" upright="1">
                          <a:noAutofit/>
                        </wps:bodyPr>
                      </wps:wsp>
                      <wps:wsp>
                        <wps:cNvPr id="21" name="Rectangle 37"/>
                        <wps:cNvSpPr>
                          <a:spLocks noChangeArrowheads="1"/>
                        </wps:cNvSpPr>
                        <wps:spPr bwMode="auto">
                          <a:xfrm>
                            <a:off x="2839233" y="1480731"/>
                            <a:ext cx="974954" cy="568598"/>
                          </a:xfrm>
                          <a:prstGeom prst="rect">
                            <a:avLst/>
                          </a:prstGeom>
                          <a:solidFill>
                            <a:srgbClr val="FFFFFF"/>
                          </a:solidFill>
                          <a:ln w="19050">
                            <a:solidFill>
                              <a:srgbClr val="000000"/>
                            </a:solidFill>
                            <a:miter lim="800000"/>
                            <a:headEnd/>
                            <a:tailEnd/>
                          </a:ln>
                        </wps:spPr>
                        <wps:txbx>
                          <w:txbxContent>
                            <w:p w:rsidR="00B95191" w:rsidRPr="00D26616" w:rsidRDefault="00B95191" w:rsidP="00D26616">
                              <w:pPr>
                                <w:spacing w:after="0" w:line="240" w:lineRule="auto"/>
                                <w:jc w:val="center"/>
                                <w:rPr>
                                  <w:b/>
                                  <w:sz w:val="14"/>
                                  <w:szCs w:val="36"/>
                                  <w:u w:val="single"/>
                                </w:rPr>
                              </w:pPr>
                              <w:r w:rsidRPr="00D26616">
                                <w:rPr>
                                  <w:b/>
                                  <w:sz w:val="14"/>
                                  <w:szCs w:val="36"/>
                                  <w:u w:val="single"/>
                                </w:rPr>
                                <w:t>Etapa VII</w:t>
                              </w:r>
                            </w:p>
                            <w:p w:rsidR="00B95191" w:rsidRDefault="00D26616" w:rsidP="0053241E">
                              <w:pPr>
                                <w:spacing w:after="0" w:line="240" w:lineRule="auto"/>
                                <w:jc w:val="center"/>
                              </w:pPr>
                              <w:r>
                                <w:rPr>
                                  <w:b/>
                                  <w:bCs/>
                                  <w:sz w:val="14"/>
                                  <w:szCs w:val="14"/>
                                </w:rPr>
                                <w:t xml:space="preserve">Estructuración del </w:t>
                              </w:r>
                              <w:r w:rsidRPr="0053241E">
                                <w:rPr>
                                  <w:b/>
                                  <w:sz w:val="14"/>
                                  <w:szCs w:val="36"/>
                                </w:rPr>
                                <w:t>microcurrículo</w:t>
                              </w:r>
                              <w:r>
                                <w:rPr>
                                  <w:b/>
                                  <w:bCs/>
                                  <w:sz w:val="14"/>
                                  <w:szCs w:val="14"/>
                                </w:rPr>
                                <w:t xml:space="preserve"> por asignaturas</w:t>
                              </w:r>
                            </w:p>
                          </w:txbxContent>
                        </wps:txbx>
                        <wps:bodyPr rot="0" vert="horz" wrap="square" lIns="36000" tIns="36000" rIns="36000" bIns="36000" anchor="ctr" anchorCtr="0" upright="1">
                          <a:noAutofit/>
                        </wps:bodyPr>
                      </wps:wsp>
                      <wps:wsp>
                        <wps:cNvPr id="22" name="AutoShape 43"/>
                        <wps:cNvCnPr>
                          <a:cxnSpLocks noChangeShapeType="1"/>
                          <a:stCxn id="20" idx="1"/>
                          <a:endCxn id="21" idx="3"/>
                        </wps:cNvCnPr>
                        <wps:spPr bwMode="auto">
                          <a:xfrm rot="10800000" flipV="1">
                            <a:off x="3814187" y="1763048"/>
                            <a:ext cx="314606" cy="19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43"/>
                        <wps:cNvCnPr>
                          <a:cxnSpLocks noChangeShapeType="1"/>
                          <a:stCxn id="21" idx="1"/>
                          <a:endCxn id="18" idx="3"/>
                        </wps:cNvCnPr>
                        <wps:spPr bwMode="auto">
                          <a:xfrm rot="10800000">
                            <a:off x="2552031" y="1764622"/>
                            <a:ext cx="287202" cy="40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2" o:spid="_x0000_s1026" editas="canvas" style="width:438.65pt;height:175.8pt;mso-position-horizontal-relative:char;mso-position-vertical-relative:line" coordsize="55708,2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08;height:22326;visibility:visible;mso-wrap-style:square">
                  <v:fill o:detectmouseclick="t"/>
                  <v:path o:connecttype="none"/>
                </v:shape>
                <v:rect id="Rectangle 8" o:spid="_x0000_s1028" style="position:absolute;left:3657;top:3810;width:7480;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2cL8A&#10;AADaAAAADwAAAGRycy9kb3ducmV2LnhtbERPTYvCMBC9C/sfwizsTdN1RaRrFFlQvHhQC8XbbDO2&#10;xWZSmmjqvzeC4Gl4vM+ZL3vTiBt1rras4HuUgCAurK65VJAd18MZCOeRNTaWScGdHCwXH4M5ptoG&#10;3tPt4EsRQ9ilqKDyvk2ldEVFBt3ItsSRO9vOoI+wK6XuMMRw08hxkkylwZpjQ4Ut/VVUXA5Xo2C2&#10;3/2HiQ1Zz1m9KcMp/1ltcqW+PvvVLwhPvX+LX+6tjvPh+crzys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sjZwvwAAANoAAAAPAAAAAAAAAAAAAAAAAJgCAABkcnMvZG93bnJl&#10;di54bWxQSwUGAAAAAAQABAD1AAAAhAMAAAAA&#10;" strokeweight="1.5pt">
                  <v:textbox inset="1mm,1mm,1mm,1mm">
                    <w:txbxContent>
                      <w:p w:rsidR="007A5D49" w:rsidRPr="009D632E" w:rsidRDefault="007A5D49" w:rsidP="007A5D49">
                        <w:pPr>
                          <w:spacing w:after="0" w:line="240" w:lineRule="auto"/>
                          <w:jc w:val="center"/>
                          <w:rPr>
                            <w:b/>
                            <w:sz w:val="14"/>
                            <w:szCs w:val="36"/>
                            <w:u w:val="single"/>
                          </w:rPr>
                        </w:pPr>
                        <w:r w:rsidRPr="009D632E">
                          <w:rPr>
                            <w:b/>
                            <w:sz w:val="14"/>
                            <w:szCs w:val="36"/>
                            <w:u w:val="single"/>
                          </w:rPr>
                          <w:t>Etapa I</w:t>
                        </w:r>
                      </w:p>
                      <w:p w:rsidR="007A5D49" w:rsidRPr="007A5D49" w:rsidRDefault="007A5D49" w:rsidP="007A5D49">
                        <w:pPr>
                          <w:spacing w:after="0" w:line="240" w:lineRule="auto"/>
                          <w:jc w:val="center"/>
                          <w:rPr>
                            <w:b/>
                            <w:sz w:val="14"/>
                            <w:szCs w:val="36"/>
                          </w:rPr>
                        </w:pPr>
                        <w:r w:rsidRPr="007A5D49">
                          <w:rPr>
                            <w:b/>
                            <w:sz w:val="14"/>
                            <w:szCs w:val="36"/>
                          </w:rPr>
                          <w:t>D</w:t>
                        </w:r>
                        <w:r w:rsidR="009D632E">
                          <w:rPr>
                            <w:b/>
                            <w:sz w:val="14"/>
                            <w:szCs w:val="36"/>
                          </w:rPr>
                          <w:t>iagnóstico interno y externo</w:t>
                        </w:r>
                      </w:p>
                    </w:txbxContent>
                  </v:textbox>
                </v:rect>
                <v:roundrect id="AutoShape 32" o:spid="_x0000_s1029" style="position:absolute;left:5092;top:571;width:4598;height:1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ecAA&#10;AADaAAAADwAAAGRycy9kb3ducmV2LnhtbESP0YrCMBRE3xf8h3AXfFvTiopUY1kUQdEXqx9wae62&#10;ZZub0EStf28EwcdhZs4wy7w3rbhR5xvLCtJRAoK4tLrhSsHlvP2Zg/ABWWNrmRQ8yEO+GnwtMdP2&#10;zie6FaESEcI+QwV1CC6T0pc1GfQj64ij92c7gyHKrpK6w3uEm1aOk2QmDTYcF2p0tK6p/C+uJlKM&#10;2x5lOt9vTpOpKw4Tt6n0Xqnhd/+7ABGoD5/wu73TCsbwuhJv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MNecAAAADaAAAADwAAAAAAAAAAAAAAAACYAgAAZHJzL2Rvd25y&#10;ZXYueG1sUEsFBgAAAAAEAAQA9QAAAIUDAAAAAA==&#10;" strokeweight="1.5pt">
                  <v:textbox inset="1mm,0,1mm,0">
                    <w:txbxContent>
                      <w:p w:rsidR="007A5D49" w:rsidRPr="007A5D49" w:rsidRDefault="007A5D49" w:rsidP="007A5D49">
                        <w:pPr>
                          <w:jc w:val="center"/>
                          <w:rPr>
                            <w:b/>
                            <w:sz w:val="14"/>
                          </w:rPr>
                        </w:pPr>
                        <w:r w:rsidRPr="007A5D49">
                          <w:rPr>
                            <w:b/>
                            <w:sz w:val="14"/>
                          </w:rPr>
                          <w:t>Inicio</w:t>
                        </w:r>
                      </w:p>
                    </w:txbxContent>
                  </v:textbox>
                </v:roundrect>
                <v:rect id="Rectangle 33" o:spid="_x0000_s1030" style="position:absolute;left:12463;top:3809;width:7481;height:5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NnMMA&#10;AADaAAAADwAAAGRycy9kb3ducmV2LnhtbESPwWrDMBBE74H+g9hCb4ncpITgRgmhENNLD0kMJret&#10;tbFFrJWxVMv9+6pQ6HGYmTfMdj/ZTow0eONYwfMiA0FcO224UVBejvMNCB+QNXaOScE3edjvHmZb&#10;zLWLfKLxHBqRIOxzVNCG0OdS+roli37heuLk3dxgMSQ5NFIPGBPcdnKZZWtp0XBaaLGnt5bq+/nL&#10;KticPj7ji4vlxKUpmnitVoeiUurpcTq8ggg0hf/wX/tdK1jB75V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wNnMMAAADaAAAADwAAAAAAAAAAAAAAAACYAgAAZHJzL2Rv&#10;d25yZXYueG1sUEsFBgAAAAAEAAQA9QAAAIgDAAAAAA==&#10;" strokeweight="1.5pt">
                  <v:textbox inset="1mm,1mm,1mm,1mm">
                    <w:txbxContent>
                      <w:p w:rsidR="007A5D49" w:rsidRPr="009D632E" w:rsidRDefault="007A5D49" w:rsidP="007A5D49">
                        <w:pPr>
                          <w:spacing w:after="0" w:line="240" w:lineRule="auto"/>
                          <w:jc w:val="center"/>
                          <w:rPr>
                            <w:b/>
                            <w:sz w:val="14"/>
                            <w:szCs w:val="36"/>
                            <w:u w:val="single"/>
                          </w:rPr>
                        </w:pPr>
                        <w:r w:rsidRPr="009D632E">
                          <w:rPr>
                            <w:b/>
                            <w:sz w:val="14"/>
                            <w:szCs w:val="36"/>
                            <w:u w:val="single"/>
                          </w:rPr>
                          <w:t>Etapa II</w:t>
                        </w:r>
                      </w:p>
                      <w:p w:rsidR="007A5D49" w:rsidRPr="007A5D49" w:rsidRDefault="007A5D49" w:rsidP="007A5D49">
                        <w:pPr>
                          <w:spacing w:after="0" w:line="240" w:lineRule="auto"/>
                          <w:jc w:val="center"/>
                          <w:rPr>
                            <w:b/>
                            <w:sz w:val="14"/>
                            <w:szCs w:val="36"/>
                          </w:rPr>
                        </w:pPr>
                        <w:r w:rsidRPr="007A5D49">
                          <w:rPr>
                            <w:b/>
                            <w:sz w:val="14"/>
                            <w:szCs w:val="36"/>
                          </w:rPr>
                          <w:t>De</w:t>
                        </w:r>
                        <w:r>
                          <w:rPr>
                            <w:b/>
                            <w:sz w:val="14"/>
                            <w:szCs w:val="36"/>
                          </w:rPr>
                          <w:t>finici</w:t>
                        </w:r>
                        <w:r w:rsidRPr="007A5D49">
                          <w:rPr>
                            <w:b/>
                            <w:sz w:val="14"/>
                            <w:szCs w:val="36"/>
                          </w:rPr>
                          <w:t>ón de l</w:t>
                        </w:r>
                        <w:r>
                          <w:rPr>
                            <w:b/>
                            <w:sz w:val="14"/>
                            <w:szCs w:val="36"/>
                          </w:rPr>
                          <w:t xml:space="preserve">os </w:t>
                        </w:r>
                        <w:r w:rsidRPr="00423F4B">
                          <w:rPr>
                            <w:b/>
                            <w:sz w:val="14"/>
                            <w:szCs w:val="36"/>
                          </w:rPr>
                          <w:t xml:space="preserve">objetivos de </w:t>
                        </w:r>
                        <w:r w:rsidR="009D632E" w:rsidRPr="00423F4B">
                          <w:rPr>
                            <w:b/>
                            <w:sz w:val="14"/>
                            <w:szCs w:val="36"/>
                          </w:rPr>
                          <w:t>formación</w:t>
                        </w:r>
                      </w:p>
                    </w:txbxContent>
                  </v:textbox>
                </v:rect>
                <v:rect id="Rectangle 34" o:spid="_x0000_s1031" style="position:absolute;left:21261;top:3810;width:11275;height:5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V6MMA&#10;AADaAAAADwAAAGRycy9kb3ducmV2LnhtbESPQWvCQBSE7wX/w/IEb3VjDUWiq4hQ6aWH2IB4e2af&#10;m2D2bchu3fTfdwuFHoeZ+YbZ7EbbiQcNvnWsYDHPQBDXTrdsFFSfb88rED4ga+wck4Jv8rDbTp42&#10;WGgXuaTHKRiRIOwLVNCE0BdS+rohi37ueuLk3dxgMSQ5GKkHjAluO/mSZa/SYstpocGeDg3V99OX&#10;VbAqP64xd7EauWqPJl7Oy/3xrNRsOu7XIAKN4T/8137XCnL4vZ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WV6MMAAADaAAAADwAAAAAAAAAAAAAAAACYAgAAZHJzL2Rv&#10;d25yZXYueG1sUEsFBgAAAAAEAAQA9QAAAIgDAAAAAA==&#10;" strokeweight="1.5pt">
                  <v:textbox inset="1mm,1mm,1mm,1mm">
                    <w:txbxContent>
                      <w:p w:rsidR="007A5D49" w:rsidRPr="009D632E" w:rsidRDefault="007A5D49" w:rsidP="007A5D49">
                        <w:pPr>
                          <w:spacing w:after="0" w:line="240" w:lineRule="auto"/>
                          <w:jc w:val="center"/>
                          <w:rPr>
                            <w:b/>
                            <w:sz w:val="14"/>
                            <w:szCs w:val="36"/>
                            <w:u w:val="single"/>
                          </w:rPr>
                        </w:pPr>
                        <w:r w:rsidRPr="009D632E">
                          <w:rPr>
                            <w:b/>
                            <w:sz w:val="14"/>
                            <w:szCs w:val="36"/>
                            <w:u w:val="single"/>
                          </w:rPr>
                          <w:t>Etapa III</w:t>
                        </w:r>
                      </w:p>
                      <w:p w:rsidR="007A5D49" w:rsidRPr="007A5D49" w:rsidRDefault="007A5D49" w:rsidP="007A5D49">
                        <w:pPr>
                          <w:spacing w:after="0" w:line="240" w:lineRule="auto"/>
                          <w:jc w:val="center"/>
                          <w:rPr>
                            <w:b/>
                            <w:sz w:val="14"/>
                            <w:szCs w:val="36"/>
                          </w:rPr>
                        </w:pPr>
                        <w:r w:rsidRPr="007A5D49">
                          <w:rPr>
                            <w:b/>
                            <w:sz w:val="14"/>
                            <w:szCs w:val="36"/>
                          </w:rPr>
                          <w:t>D</w:t>
                        </w:r>
                        <w:r w:rsidR="009D632E">
                          <w:rPr>
                            <w:b/>
                            <w:sz w:val="14"/>
                            <w:szCs w:val="36"/>
                          </w:rPr>
                          <w:t>efinición</w:t>
                        </w:r>
                        <w:r>
                          <w:rPr>
                            <w:b/>
                            <w:sz w:val="14"/>
                            <w:szCs w:val="36"/>
                          </w:rPr>
                          <w:t xml:space="preserve"> de </w:t>
                        </w:r>
                        <w:r w:rsidR="00664DDF">
                          <w:rPr>
                            <w:b/>
                            <w:sz w:val="14"/>
                            <w:szCs w:val="36"/>
                          </w:rPr>
                          <w:t xml:space="preserve">funciones, </w:t>
                        </w:r>
                        <w:r w:rsidR="009D632E">
                          <w:rPr>
                            <w:b/>
                            <w:sz w:val="14"/>
                            <w:szCs w:val="36"/>
                          </w:rPr>
                          <w:t xml:space="preserve">áreas de desempeño </w:t>
                        </w:r>
                        <w:r w:rsidR="009D632E" w:rsidRPr="009D632E">
                          <w:rPr>
                            <w:b/>
                            <w:sz w:val="14"/>
                            <w:szCs w:val="36"/>
                          </w:rPr>
                          <w:t xml:space="preserve">y </w:t>
                        </w:r>
                        <w:r w:rsidRPr="009D632E">
                          <w:rPr>
                            <w:b/>
                            <w:sz w:val="14"/>
                            <w:szCs w:val="36"/>
                          </w:rPr>
                          <w:t>competencias</w:t>
                        </w:r>
                      </w:p>
                    </w:txbxContent>
                  </v:textbox>
                </v:rect>
                <v:rect id="Rectangle 35" o:spid="_x0000_s1032" style="position:absolute;left:33939;top:3810;width:7798;height:5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wc8IA&#10;AADaAAAADwAAAGRycy9kb3ducmV2LnhtbESPQYvCMBSE78L+h/AWvGm6ri5SjSILihcPakH29mye&#10;bbF5KU3W1H9vBMHjMDPfMPNlZ2pxo9ZVlhV8DRMQxLnVFRcKsuN6MAXhPLLG2jIpuJOD5eKjN8dU&#10;28B7uh18ISKEXYoKSu+bVEqXl2TQDW1DHL2LbQ36KNtC6hZDhJtajpLkRxqsOC6U2NBvSfn18G8U&#10;TPe7cxjbkHWcVZsi/J2+V5uTUv3PbjUD4anz7/CrvdUKJ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BzwgAAANoAAAAPAAAAAAAAAAAAAAAAAJgCAABkcnMvZG93&#10;bnJldi54bWxQSwUGAAAAAAQABAD1AAAAhwMAAAAA&#10;" strokeweight="1.5pt">
                  <v:textbox inset="1mm,1mm,1mm,1mm">
                    <w:txbxContent>
                      <w:p w:rsidR="007A5D49" w:rsidRPr="00B95191" w:rsidRDefault="007A5D49" w:rsidP="007A5D49">
                        <w:pPr>
                          <w:spacing w:after="0" w:line="240" w:lineRule="auto"/>
                          <w:jc w:val="center"/>
                          <w:rPr>
                            <w:b/>
                            <w:sz w:val="14"/>
                            <w:szCs w:val="36"/>
                            <w:u w:val="single"/>
                          </w:rPr>
                        </w:pPr>
                        <w:r w:rsidRPr="00B95191">
                          <w:rPr>
                            <w:b/>
                            <w:sz w:val="14"/>
                            <w:szCs w:val="36"/>
                            <w:u w:val="single"/>
                          </w:rPr>
                          <w:t>Etapa IV</w:t>
                        </w:r>
                      </w:p>
                      <w:p w:rsidR="007A5D49" w:rsidRPr="00B95191" w:rsidRDefault="007A5D49" w:rsidP="007A5D49">
                        <w:pPr>
                          <w:spacing w:after="0" w:line="240" w:lineRule="auto"/>
                          <w:jc w:val="center"/>
                          <w:rPr>
                            <w:b/>
                            <w:sz w:val="14"/>
                            <w:szCs w:val="36"/>
                          </w:rPr>
                        </w:pPr>
                        <w:r w:rsidRPr="007A5D49">
                          <w:rPr>
                            <w:b/>
                            <w:sz w:val="14"/>
                            <w:szCs w:val="36"/>
                          </w:rPr>
                          <w:t>De</w:t>
                        </w:r>
                        <w:r>
                          <w:rPr>
                            <w:b/>
                            <w:sz w:val="14"/>
                            <w:szCs w:val="36"/>
                          </w:rPr>
                          <w:t xml:space="preserve">terminación de </w:t>
                        </w:r>
                        <w:r w:rsidRPr="00B95191">
                          <w:rPr>
                            <w:b/>
                            <w:sz w:val="14"/>
                            <w:szCs w:val="36"/>
                          </w:rPr>
                          <w:t>los indicadores de desempeño</w:t>
                        </w:r>
                      </w:p>
                    </w:txbxContent>
                  </v:textbox>
                </v:rect>
                <v:rect id="Rectangle 36" o:spid="_x0000_s1033" style="position:absolute;left:43306;top:3810;width:880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uBMEA&#10;AADaAAAADwAAAGRycy9kb3ducmV2LnhtbESPQYvCMBSE7wv+h/AEb2vquohUo4iw4sWDWhBvz+bZ&#10;FpuX0kRT//1GEDwOM/MNM192phYPal1lWcFomIAgzq2uuFCQHf++pyCcR9ZYWyYFT3KwXPS+5phq&#10;G3hPj4MvRISwS1FB6X2TSunykgy6oW2Io3e1rUEfZVtI3WKIcFPLnySZSIMVx4USG1qXlN8Od6Ng&#10;ut9dwq8NWcdZtSnC+TRebU5KDfrdagbCU+c/4Xd7qxVM4HU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rgTBAAAA2gAAAA8AAAAAAAAAAAAAAAAAmAIAAGRycy9kb3du&#10;cmV2LnhtbFBLBQYAAAAABAAEAPUAAACGAwAAAAA=&#10;" strokeweight="1.5pt">
                  <v:textbox inset="1mm,1mm,1mm,1mm">
                    <w:txbxContent>
                      <w:p w:rsidR="007A5D49" w:rsidRPr="00D26616" w:rsidRDefault="007A5D49" w:rsidP="007A5D49">
                        <w:pPr>
                          <w:spacing w:after="0" w:line="240" w:lineRule="auto"/>
                          <w:jc w:val="center"/>
                          <w:rPr>
                            <w:b/>
                            <w:sz w:val="14"/>
                            <w:szCs w:val="36"/>
                            <w:u w:val="single"/>
                          </w:rPr>
                        </w:pPr>
                        <w:r w:rsidRPr="00D26616">
                          <w:rPr>
                            <w:b/>
                            <w:sz w:val="14"/>
                            <w:szCs w:val="36"/>
                            <w:u w:val="single"/>
                          </w:rPr>
                          <w:t>Etapa V</w:t>
                        </w:r>
                      </w:p>
                      <w:p w:rsidR="007A5D49" w:rsidRPr="00993DF2" w:rsidRDefault="007A5D49" w:rsidP="007A5D49">
                        <w:pPr>
                          <w:spacing w:after="0" w:line="240" w:lineRule="auto"/>
                          <w:jc w:val="center"/>
                          <w:rPr>
                            <w:b/>
                            <w:sz w:val="14"/>
                            <w:szCs w:val="36"/>
                          </w:rPr>
                        </w:pPr>
                        <w:r w:rsidRPr="00993DF2">
                          <w:rPr>
                            <w:b/>
                            <w:sz w:val="14"/>
                            <w:szCs w:val="36"/>
                          </w:rPr>
                          <w:t>Definición de</w:t>
                        </w:r>
                        <w:r w:rsidR="00B95191" w:rsidRPr="00993DF2">
                          <w:rPr>
                            <w:b/>
                            <w:sz w:val="14"/>
                            <w:szCs w:val="36"/>
                          </w:rPr>
                          <w:t xml:space="preserve"> </w:t>
                        </w:r>
                        <w:r w:rsidRPr="00993DF2">
                          <w:rPr>
                            <w:b/>
                            <w:sz w:val="14"/>
                            <w:szCs w:val="36"/>
                          </w:rPr>
                          <w:t>l</w:t>
                        </w:r>
                        <w:r w:rsidR="00B95191" w:rsidRPr="00993DF2">
                          <w:rPr>
                            <w:b/>
                            <w:sz w:val="14"/>
                            <w:szCs w:val="36"/>
                          </w:rPr>
                          <w:t>as</w:t>
                        </w:r>
                        <w:r w:rsidRPr="00993DF2">
                          <w:rPr>
                            <w:b/>
                            <w:sz w:val="14"/>
                            <w:szCs w:val="36"/>
                          </w:rPr>
                          <w:t xml:space="preserve"> </w:t>
                        </w:r>
                        <w:r w:rsidR="00B95191" w:rsidRPr="00993DF2">
                          <w:rPr>
                            <w:b/>
                            <w:sz w:val="14"/>
                            <w:szCs w:val="36"/>
                          </w:rPr>
                          <w:t xml:space="preserve">áreas estructurales del </w:t>
                        </w:r>
                        <w:r w:rsidRPr="00993DF2">
                          <w:rPr>
                            <w:b/>
                            <w:sz w:val="14"/>
                            <w:szCs w:val="36"/>
                          </w:rPr>
                          <w:t>currículo</w:t>
                        </w:r>
                      </w:p>
                    </w:txbxContent>
                  </v:textbox>
                </v:rect>
                <v:rect id="Rectangle 37" o:spid="_x0000_s1034" style="position:absolute;left:3657;top:14724;width:9581;height:5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Ln8IA&#10;AADaAAAADwAAAGRycy9kb3ducmV2LnhtbESPQYvCMBSE78L+h/AWvGm6rrhSjSILihcPakH29mye&#10;bbF5KU3W1H9vBMHjMDPfMPNlZ2pxo9ZVlhV8DRMQxLnVFRcKsuN6MAXhPLLG2jIpuJOD5eKjN8dU&#10;28B7uh18ISKEXYoKSu+bVEqXl2TQDW1DHL2LbQ36KNtC6hZDhJtajpJkIg1WHBdKbOi3pPx6+DcK&#10;pvvdOYxtyDrOqk0R/k7fq81Jqf5nt5qB8NT5d/jV3moFP/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wufwgAAANoAAAAPAAAAAAAAAAAAAAAAAJgCAABkcnMvZG93&#10;bnJldi54bWxQSwUGAAAAAAQABAD1AAAAhwMAAAAA&#10;" strokeweight="1.5pt">
                  <v:textbox inset="1mm,1mm,1mm,1mm">
                    <w:txbxContent>
                      <w:p w:rsidR="007A5D49" w:rsidRPr="00D26616" w:rsidRDefault="007A5D49" w:rsidP="007A5D49">
                        <w:pPr>
                          <w:spacing w:after="0" w:line="240" w:lineRule="auto"/>
                          <w:jc w:val="center"/>
                          <w:rPr>
                            <w:b/>
                            <w:sz w:val="14"/>
                            <w:szCs w:val="36"/>
                            <w:u w:val="single"/>
                          </w:rPr>
                        </w:pPr>
                        <w:r w:rsidRPr="00D26616">
                          <w:rPr>
                            <w:b/>
                            <w:sz w:val="14"/>
                            <w:szCs w:val="36"/>
                            <w:u w:val="single"/>
                          </w:rPr>
                          <w:t xml:space="preserve">Etapa </w:t>
                        </w:r>
                        <w:r w:rsidR="0098721A" w:rsidRPr="00D26616">
                          <w:rPr>
                            <w:b/>
                            <w:sz w:val="14"/>
                            <w:szCs w:val="36"/>
                            <w:u w:val="single"/>
                          </w:rPr>
                          <w:t>I</w:t>
                        </w:r>
                        <w:r w:rsidR="00D26616" w:rsidRPr="00D26616">
                          <w:rPr>
                            <w:b/>
                            <w:sz w:val="14"/>
                            <w:szCs w:val="36"/>
                            <w:u w:val="single"/>
                          </w:rPr>
                          <w:t>X</w:t>
                        </w:r>
                      </w:p>
                      <w:p w:rsidR="007A5D49" w:rsidRPr="007A5D49" w:rsidRDefault="007A5D49" w:rsidP="007A5D49">
                        <w:pPr>
                          <w:spacing w:after="0" w:line="240" w:lineRule="auto"/>
                          <w:jc w:val="center"/>
                          <w:rPr>
                            <w:b/>
                            <w:sz w:val="14"/>
                            <w:szCs w:val="36"/>
                          </w:rPr>
                        </w:pPr>
                        <w:r>
                          <w:rPr>
                            <w:b/>
                            <w:sz w:val="14"/>
                            <w:szCs w:val="36"/>
                          </w:rPr>
                          <w:t>Autoevaluación</w:t>
                        </w:r>
                        <w:r w:rsidR="00D26616">
                          <w:rPr>
                            <w:b/>
                            <w:sz w:val="14"/>
                            <w:szCs w:val="36"/>
                          </w:rPr>
                          <w:t xml:space="preserve"> y heteroevaluación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35" type="#_x0000_t34" style="position:absolute;left:6699;top:3111;width:1390;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3l7wAAADaAAAADwAAAGRycy9kb3ducmV2LnhtbERPSwrCMBDdC94hjOBOU0X8VKOIILoR&#10;tHqAsRnbYjMpTdTq6c1CcPl4/8WqMaV4Uu0KywoG/QgEcWp1wZmCy3nbm4JwHlljaZkUvMnBatlu&#10;LTDW9sUneiY+EyGEXYwKcu+rWEqX5mTQ9W1FHLibrQ36AOtM6hpfIdyUchhFY2mw4NCQY0WbnNJ7&#10;8jAKRm93+tBhKofHbDZLXTTZ3fiqVLfTrOcgPDX+L/6591pB2BquhBs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lL3l7wAAADaAAAADwAAAAAAAAAAAAAAAAChAgAA&#10;ZHJzL2Rvd25yZXYueG1sUEsFBgAAAAAEAAQA+QAAAIoDAAAAAA==&#10;">
                  <v:stroke endarrow="block"/>
                </v:shape>
                <v:shape id="AutoShape 39" o:spid="_x0000_s1036" type="#_x0000_t34" style="position:absolute;left:11137;top:6610;width:1326;height: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SMMAAADaAAAADwAAAGRycy9kb3ducmV2LnhtbESPQYvCMBSE74L/ITzBi2jqHhatRhHZ&#10;XdyLi1o9P5pnW21eShO1+us3guBxmJlvmOm8MaW4Uu0KywqGgwgEcWp1wZmCZPfdH4FwHlljaZkU&#10;3MnBfNZuTTHW9sYbum59JgKEXYwKcu+rWEqX5mTQDWxFHLyjrQ36IOtM6hpvAW5K+RFFn9JgwWEh&#10;x4qWOaXn7cUo2NB+KB9/5aH386VP6eg3idars1LdTrOYgPDU+Hf41V5pBWN4Xgk3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gWEjDAAAA2gAAAA8AAAAAAAAAAAAA&#10;AAAAoQIAAGRycy9kb3ducmV2LnhtbFBLBQYAAAAABAAEAPkAAACRAwAAAAA=&#10;">
                  <v:stroke endarrow="block"/>
                </v:shape>
                <v:shape id="AutoShape 40" o:spid="_x0000_s1037" type="#_x0000_t34" style="position:absolute;left:19944;top:6600;width:1317;height: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6fcQAAADbAAAADwAAAGRycy9kb3ducmV2LnhtbESPQWvCQBCF7wX/wzKCl6IbPRSJriKi&#10;Yi8VrXoesmMSzc6G7Kppf33nIPQ2w3vz3jfTeesq9aAmlJ4NDAcJKOLM25JzA8fvdX8MKkRki5Vn&#10;MvBDAeazztsUU+ufvKfHIeZKQjikaKCIsU61DllBDsPA18SiXXzjMMra5No2+JRwV+lRknxohyVL&#10;Q4E1LQvKboe7M7Cn01D/7qrz+2Zlr9n485h8bW/G9LrtYgIqUhv/za/rrRV8oZdfZAA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p9xAAAANsAAAAPAAAAAAAAAAAA&#10;AAAAAKECAABkcnMvZG93bnJldi54bWxQSwUGAAAAAAQABAD5AAAAkgMAAAAA&#10;">
                  <v:stroke endarrow="block"/>
                </v:shape>
                <v:shapetype id="_x0000_t32" coordsize="21600,21600" o:spt="32" o:oned="t" path="m,l21600,21600e" filled="f">
                  <v:path arrowok="t" fillok="f" o:connecttype="none"/>
                  <o:lock v:ext="edit" shapetype="t"/>
                </v:shapetype>
                <v:shape id="AutoShape 41" o:spid="_x0000_s1038" type="#_x0000_t32" style="position:absolute;left:32536;top:6600;width:14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42" o:spid="_x0000_s1039" type="#_x0000_t34" style="position:absolute;left:41737;top:6600;width:1569;height: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d7sAAAADbAAAADwAAAGRycy9kb3ducmV2LnhtbERPS4vCMBC+C/sfwizsRdZUDyJdo8ii&#10;IOxBfOB5bMa02Ey6Saz13xtB8DYf33Om887WoiUfKscKhoMMBHHhdMVGwWG/+p6ACBFZY+2YFNwp&#10;wHz20Ztirt2Nt9TuohEphEOOCsoYm1zKUJRkMQxcQ5y4s/MWY4LeSO3xlsJtLUdZNpYWK04NJTb0&#10;W1Jx2V2tAtOn9r84+QWvjjpuzeY0XtZ/Sn19dosfEJG6+Ba/3Gud5o/g+Us6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F3e7AAAAA2wAAAA8AAAAAAAAAAAAAAAAA&#10;oQIAAGRycy9kb3ducmV2LnhtbFBLBQYAAAAABAAEAPkAAACOAwAAAAA=&#10;">
                  <v:stroke endarrow="block"/>
                </v:shape>
                <v:shape id="AutoShape 43" o:spid="_x0000_s1040" type="#_x0000_t34" style="position:absolute;left:50095;top:6619;width:2020;height:1101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GWmcAAAADbAAAADwAAAGRycy9kb3ducmV2LnhtbERPTYvCMBC9C/sfwix407QriHSNIssK&#10;iohaF89DM7Z1m0lpoq3/3giCt3m8z5nOO1OJGzWutKwgHkYgiDOrS84V/B2XgwkI55E1VpZJwZ0c&#10;zGcfvSkm2rZ8oFvqcxFC2CWooPC+TqR0WUEG3dDWxIE728agD7DJpW6wDeGmkl9RNJYGSw4NBdb0&#10;U1D2n16NglZuMLbuN9t0p+PuEtvlfr2tlOp/dotvEJ46/xa/3Csd5o/g+Us4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RlpnAAAAA2wAAAA8AAAAAAAAAAAAAAAAA&#10;oQIAAGRycy9kb3ducmV2LnhtbFBLBQYAAAAABAAEAPkAAACOAwAAAAA=&#10;" adj="-24447">
                  <v:stroke endarrow="block"/>
                </v:shape>
                <v:shape id="AutoShape 44" o:spid="_x0000_s1041" type="#_x0000_t34" style="position:absolute;left:3657;top:6619;width:0;height:1103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rH8QAAADbAAAADwAAAGRycy9kb3ducmV2LnhtbERPTWvCQBC9C/0PyxR6041FW4muYgsF&#10;oQpqBfE2zY5JSHY2ZNck9de7BcHbPN7nzBadKUVDtcstKxgOIhDEidU5pwoOP1/9CQjnkTWWlknB&#10;HzlYzJ96M4y1bXlHzd6nIoSwi1FB5n0VS+mSjAy6ga2IA3e2tUEfYJ1KXWMbwk0pX6PoTRrMOTRk&#10;WNFnRkmxvxgF13MzXB9H35vfbvzRnsbFtng/LJV6ee6WUxCeOv8Q390rHeaP4P+XcI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y+sfxAAAANsAAAAPAAAAAAAAAAAA&#10;AAAAAKECAABkcnMvZG93bnJldi54bWxQSwUGAAAAAAQABAD5AAAAkgMAAAAA&#10;" adj="-117565714">
                  <v:stroke endarrow="block"/>
                </v:shape>
                <v:rect id="Rectangle 37" o:spid="_x0000_s1042" style="position:absolute;left:15201;top:14743;width:10319;height:5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xiMQA&#10;AADbAAAADwAAAGRycy9kb3ducmV2LnhtbESPQWvCQBCF7wX/wzIFb3VTLSLRVURQvPSgBsTbmJ0m&#10;odnZkF3d9N93DoXeZnhv3vtmtRlcq57Uh8azgfdJBoq49LbhykBx2b8tQIWIbLH1TAZ+KMBmPXpZ&#10;YW594hM9z7FSEsIhRwN1jF2udShrchgmviMW7cv3DqOsfaVtj0nCXaunWTbXDhuWhho72tVUfp8f&#10;zsDi9HlPHz4VAxfNoUq362x7uBozfh22S1CRhvhv/rs+WsEXWP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8YjEAAAA2wAAAA8AAAAAAAAAAAAAAAAAmAIAAGRycy9k&#10;b3ducmV2LnhtbFBLBQYAAAAABAAEAPUAAACJAwAAAAA=&#10;" strokeweight="1.5pt">
                  <v:textbox inset="1mm,1mm,1mm,1mm">
                    <w:txbxContent>
                      <w:p w:rsidR="0098721A" w:rsidRPr="00D26616" w:rsidRDefault="0098721A" w:rsidP="00D26616">
                        <w:pPr>
                          <w:spacing w:after="0" w:line="240" w:lineRule="auto"/>
                          <w:jc w:val="center"/>
                          <w:rPr>
                            <w:b/>
                            <w:sz w:val="14"/>
                            <w:szCs w:val="36"/>
                            <w:u w:val="single"/>
                          </w:rPr>
                        </w:pPr>
                        <w:r w:rsidRPr="00D26616">
                          <w:rPr>
                            <w:b/>
                            <w:sz w:val="14"/>
                            <w:szCs w:val="36"/>
                            <w:u w:val="single"/>
                          </w:rPr>
                          <w:t>Etapa VI</w:t>
                        </w:r>
                        <w:r w:rsidR="00D26616" w:rsidRPr="00D26616">
                          <w:rPr>
                            <w:b/>
                            <w:sz w:val="14"/>
                            <w:szCs w:val="36"/>
                            <w:u w:val="single"/>
                          </w:rPr>
                          <w:t>II</w:t>
                        </w:r>
                      </w:p>
                      <w:p w:rsidR="0098721A" w:rsidRPr="00993D94" w:rsidRDefault="00993D94" w:rsidP="0053241E">
                        <w:pPr>
                          <w:spacing w:after="0" w:line="240" w:lineRule="auto"/>
                          <w:jc w:val="center"/>
                          <w:rPr>
                            <w:b/>
                            <w:bCs/>
                            <w:sz w:val="14"/>
                            <w:szCs w:val="14"/>
                          </w:rPr>
                        </w:pPr>
                        <w:r w:rsidRPr="00993D94">
                          <w:rPr>
                            <w:b/>
                            <w:bCs/>
                            <w:sz w:val="14"/>
                            <w:szCs w:val="14"/>
                          </w:rPr>
                          <w:t>Determinación</w:t>
                        </w:r>
                        <w:r>
                          <w:rPr>
                            <w:b/>
                            <w:bCs/>
                            <w:sz w:val="14"/>
                            <w:szCs w:val="14"/>
                          </w:rPr>
                          <w:t xml:space="preserve"> del </w:t>
                        </w:r>
                        <w:r w:rsidR="00A56C04">
                          <w:rPr>
                            <w:b/>
                            <w:bCs/>
                            <w:sz w:val="14"/>
                            <w:szCs w:val="14"/>
                          </w:rPr>
                          <w:t>talento</w:t>
                        </w:r>
                        <w:r>
                          <w:rPr>
                            <w:b/>
                            <w:bCs/>
                            <w:sz w:val="14"/>
                            <w:szCs w:val="14"/>
                          </w:rPr>
                          <w:t xml:space="preserve"> humano y logístico requerido</w:t>
                        </w:r>
                      </w:p>
                    </w:txbxContent>
                  </v:textbox>
                </v:rect>
                <v:shape id="AutoShape 40" o:spid="_x0000_s1043" type="#_x0000_t34" style="position:absolute;left:13238;top:17646;width:1963;height: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4scEAAADbAAAADwAAAGRycy9kb3ducmV2LnhtbERPTWsCMRC9F/ofwhS81WxFSrsapQiC&#10;eGrXQult2IzJ4mYSNlGjv74RhN7m8T5nvsyuFycaYudZwcu4AkHcet2xUfC9Wz+/gYgJWWPvmRRc&#10;KMJy8fgwx1r7M3/RqUlGlBCONSqwKYVaythachjHPhAXbu8Hh6nAwUg94LmEu15OqupVOuy4NFgM&#10;tLLUHpqjUxC6H7u+fm6bUB3NdPe7z+ayyUqNnvLHDESinP7Fd/dGl/nvcPulHC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ixwQAAANsAAAAPAAAAAAAAAAAAAAAA&#10;AKECAABkcnMvZG93bnJldi54bWxQSwUGAAAAAAQABAD5AAAAjwMAAAAA&#10;">
                  <v:stroke endarrow="block"/>
                </v:shape>
                <v:rect id="Rectangle 36" o:spid="_x0000_s1044" style="position:absolute;left:41287;top:14823;width:8808;height:5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3M8AA&#10;AADbAAAADwAAAGRycy9kb3ducmV2LnhtbERPTYvCMBC9C/6HMII3TdVFpJoWEZS9eFALsrfZZmyL&#10;zaQ0WVP//eawsMfH+97lg2nFi3rXWFawmCcgiEurG64UFLfjbAPCeWSNrWVS8CYHeTYe7TDVNvCF&#10;XldfiRjCLkUFtfddKqUrazLo5rYjjtzD9gZ9hH0ldY8hhptWLpNkLQ02HBtq7OhQU/m8/hgFm8v5&#10;O3zYUAxcNKcqfN1X+9Ndqelk2G9BeBr8v/jP/akVLOP6+CX+AJ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k3M8AAAADbAAAADwAAAAAAAAAAAAAAAACYAgAAZHJzL2Rvd25y&#10;ZXYueG1sUEsFBgAAAAAEAAQA9QAAAIUDAAAAAA==&#10;" strokeweight="1.5pt">
                  <v:textbox inset="1mm,1mm,1mm,1mm">
                    <w:txbxContent>
                      <w:p w:rsidR="00B95191" w:rsidRDefault="00B95191" w:rsidP="00B95191">
                        <w:pPr>
                          <w:pStyle w:val="NormalWeb"/>
                          <w:spacing w:before="0" w:beforeAutospacing="0" w:after="0" w:afterAutospacing="0" w:line="276" w:lineRule="auto"/>
                          <w:jc w:val="center"/>
                        </w:pPr>
                        <w:r>
                          <w:rPr>
                            <w:rFonts w:ascii="Calibri" w:eastAsia="Calibri" w:hAnsi="Calibri"/>
                            <w:b/>
                            <w:bCs/>
                            <w:sz w:val="14"/>
                            <w:szCs w:val="14"/>
                          </w:rPr>
                          <w:t>Etapa VI</w:t>
                        </w:r>
                      </w:p>
                      <w:p w:rsidR="00B95191" w:rsidRDefault="00B95191" w:rsidP="0053241E">
                        <w:pPr>
                          <w:spacing w:after="0" w:line="240" w:lineRule="auto"/>
                          <w:jc w:val="center"/>
                        </w:pPr>
                        <w:r>
                          <w:rPr>
                            <w:b/>
                            <w:bCs/>
                            <w:sz w:val="14"/>
                            <w:szCs w:val="14"/>
                          </w:rPr>
                          <w:t xml:space="preserve">Definición del plan de </w:t>
                        </w:r>
                        <w:r w:rsidRPr="0053241E">
                          <w:rPr>
                            <w:b/>
                            <w:sz w:val="14"/>
                            <w:szCs w:val="36"/>
                          </w:rPr>
                          <w:t>estudios</w:t>
                        </w:r>
                        <w:r>
                          <w:rPr>
                            <w:b/>
                            <w:bCs/>
                            <w:sz w:val="14"/>
                            <w:szCs w:val="14"/>
                          </w:rPr>
                          <w:t xml:space="preserve"> (malla curricular y créditos)</w:t>
                        </w:r>
                      </w:p>
                    </w:txbxContent>
                  </v:textbox>
                </v:rect>
                <v:rect id="Rectangle 37" o:spid="_x0000_s1045" style="position:absolute;left:28392;top:14807;width:9749;height:5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SqMQA&#10;AADbAAAADwAAAGRycy9kb3ducmV2LnhtbESPwWrDMBBE74H+g9hAb7GctATjRgmh0NBLD3YMJreN&#10;tbVNrJWx1Mj9+6pQ6HGYmTfM7jCbQdxpcr1lBeskBUHcWN1zq6A6v60yEM4jaxwsk4JvcnDYPyx2&#10;mGsbuKB76VsRIexyVNB5P+ZSuqYjgy6xI3H0Pu1k0Ec5tVJPGCLcDHKTpltpsOe40OFIrx01t/LL&#10;KMiKj2t4tqGauepPbbjUT8dTrdTjcj6+gPA0+//wX/tdK9is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kqjEAAAA2wAAAA8AAAAAAAAAAAAAAAAAmAIAAGRycy9k&#10;b3ducmV2LnhtbFBLBQYAAAAABAAEAPUAAACJAwAAAAA=&#10;" strokeweight="1.5pt">
                  <v:textbox inset="1mm,1mm,1mm,1mm">
                    <w:txbxContent>
                      <w:p w:rsidR="00B95191" w:rsidRPr="00D26616" w:rsidRDefault="00B95191" w:rsidP="00D26616">
                        <w:pPr>
                          <w:spacing w:after="0" w:line="240" w:lineRule="auto"/>
                          <w:jc w:val="center"/>
                          <w:rPr>
                            <w:b/>
                            <w:sz w:val="14"/>
                            <w:szCs w:val="36"/>
                            <w:u w:val="single"/>
                          </w:rPr>
                        </w:pPr>
                        <w:r w:rsidRPr="00D26616">
                          <w:rPr>
                            <w:b/>
                            <w:sz w:val="14"/>
                            <w:szCs w:val="36"/>
                            <w:u w:val="single"/>
                          </w:rPr>
                          <w:t>Etapa VII</w:t>
                        </w:r>
                      </w:p>
                      <w:p w:rsidR="00B95191" w:rsidRDefault="00D26616" w:rsidP="0053241E">
                        <w:pPr>
                          <w:spacing w:after="0" w:line="240" w:lineRule="auto"/>
                          <w:jc w:val="center"/>
                        </w:pPr>
                        <w:r>
                          <w:rPr>
                            <w:b/>
                            <w:bCs/>
                            <w:sz w:val="14"/>
                            <w:szCs w:val="14"/>
                          </w:rPr>
                          <w:t xml:space="preserve">Estructuración del </w:t>
                        </w:r>
                        <w:r w:rsidRPr="0053241E">
                          <w:rPr>
                            <w:b/>
                            <w:sz w:val="14"/>
                            <w:szCs w:val="36"/>
                          </w:rPr>
                          <w:t>microcurrículo</w:t>
                        </w:r>
                        <w:r>
                          <w:rPr>
                            <w:b/>
                            <w:bCs/>
                            <w:sz w:val="14"/>
                            <w:szCs w:val="14"/>
                          </w:rPr>
                          <w:t xml:space="preserve"> por asignaturas</w:t>
                        </w:r>
                      </w:p>
                    </w:txbxContent>
                  </v:textbox>
                </v:rect>
                <v:shape id="AutoShape 43" o:spid="_x0000_s1046" type="#_x0000_t34" style="position:absolute;left:38141;top:17630;width:3146;height: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fcMAAADbAAAADwAAAGRycy9kb3ducmV2LnhtbESPQWsCMRSE70L/Q3iF3jTbRUS2RikF&#10;QXqyq1B6e2yeydLNS9hEjf31jVDocZiZb5jVJrtBXGiMvWcFz7MKBHHndc9GwfGwnS5BxISscfBM&#10;Cm4UYbN+mKyw0f7KH3RpkxEFwrFBBTal0EgZO0sO48wH4uKd/OgwFTkaqUe8FrgbZF1VC+mw57Jg&#10;MdCbpe67PTsFof+025/9exuqs5kfvk7Z3HZZqafH/PoCIlFO/+G/9k4rqGu4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YH3DAAAA2wAAAA8AAAAAAAAAAAAA&#10;AAAAoQIAAGRycy9kb3ducmV2LnhtbFBLBQYAAAAABAAEAPkAAACRAwAAAAA=&#10;">
                  <v:stroke endarrow="block"/>
                </v:shape>
                <v:shape id="AutoShape 43" o:spid="_x0000_s1047" type="#_x0000_t34" style="position:absolute;left:25520;top:17646;width:2872;height: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dIsMAAADbAAAADwAAAGRycy9kb3ducmV2LnhtbESPQYvCMBSE78L+h/AWvMiaWkHcapSi&#10;COKpVvH8aJ5td5uX0kTt/vuNIHgcZuYbZrnuTSPu1LnasoLJOAJBXFhdc6ngfNp9zUE4j6yxsUwK&#10;/sjBevUxWGKi7YOPdM99KQKEXYIKKu/bREpXVGTQjW1LHLyr7Qz6ILtS6g4fAW4aGUfRTBqsOSxU&#10;2NKmouI3vxkFh+InKi+jeZx+b3G632VZdt6kSg0/+3QBwlPv3+FXe68VxFN4fg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3SLDAAAA2wAAAA8AAAAAAAAAAAAA&#10;AAAAoQIAAGRycy9kb3ducmV2LnhtbFBLBQYAAAAABAAEAPkAAACRAwAAAAA=&#10;">
                  <v:stroke endarrow="block"/>
                </v:shape>
                <w10:anchorlock/>
              </v:group>
            </w:pict>
          </mc:Fallback>
        </mc:AlternateContent>
      </w:r>
    </w:p>
    <w:p w:rsidR="003C013D" w:rsidRPr="0002015B" w:rsidRDefault="00C37D6D" w:rsidP="00D66F1F">
      <w:pPr>
        <w:pStyle w:val="Sinespaciado"/>
        <w:spacing w:before="120" w:after="120" w:line="312" w:lineRule="auto"/>
        <w:jc w:val="both"/>
        <w:rPr>
          <w:rFonts w:ascii="Times New Roman" w:hAnsi="Times New Roman"/>
          <w:i/>
          <w:sz w:val="24"/>
          <w:szCs w:val="24"/>
        </w:rPr>
      </w:pPr>
      <w:r w:rsidRPr="0002015B">
        <w:rPr>
          <w:rFonts w:ascii="Times New Roman" w:hAnsi="Times New Roman"/>
          <w:i/>
          <w:sz w:val="24"/>
          <w:szCs w:val="24"/>
        </w:rPr>
        <w:t xml:space="preserve">Figura 1. </w:t>
      </w:r>
      <w:r w:rsidR="007A5D49" w:rsidRPr="0002015B">
        <w:rPr>
          <w:rFonts w:ascii="Times New Roman" w:hAnsi="Times New Roman"/>
          <w:i/>
          <w:sz w:val="24"/>
          <w:szCs w:val="24"/>
        </w:rPr>
        <w:t>Etapas</w:t>
      </w:r>
      <w:r w:rsidRPr="0002015B">
        <w:rPr>
          <w:rFonts w:ascii="Times New Roman" w:hAnsi="Times New Roman"/>
          <w:i/>
          <w:sz w:val="24"/>
          <w:szCs w:val="24"/>
        </w:rPr>
        <w:t xml:space="preserve"> para el desarrollo de</w:t>
      </w:r>
      <w:r w:rsidR="007A5D49" w:rsidRPr="0002015B">
        <w:rPr>
          <w:rFonts w:ascii="Times New Roman" w:hAnsi="Times New Roman"/>
          <w:i/>
          <w:sz w:val="24"/>
          <w:szCs w:val="24"/>
        </w:rPr>
        <w:t xml:space="preserve"> </w:t>
      </w:r>
      <w:r w:rsidR="000669A2" w:rsidRPr="0002015B">
        <w:rPr>
          <w:rFonts w:ascii="Times New Roman" w:hAnsi="Times New Roman"/>
          <w:i/>
          <w:sz w:val="24"/>
          <w:szCs w:val="24"/>
        </w:rPr>
        <w:t>l</w:t>
      </w:r>
      <w:r w:rsidR="007A5D49" w:rsidRPr="0002015B">
        <w:rPr>
          <w:rFonts w:ascii="Times New Roman" w:hAnsi="Times New Roman"/>
          <w:i/>
          <w:sz w:val="24"/>
          <w:szCs w:val="24"/>
        </w:rPr>
        <w:t xml:space="preserve">a reforma curricular </w:t>
      </w:r>
      <w:r w:rsidR="000669A2" w:rsidRPr="0002015B">
        <w:rPr>
          <w:rFonts w:ascii="Times New Roman" w:hAnsi="Times New Roman"/>
          <w:i/>
          <w:sz w:val="24"/>
          <w:szCs w:val="24"/>
        </w:rPr>
        <w:t>d</w:t>
      </w:r>
      <w:r w:rsidR="007A5D49" w:rsidRPr="0002015B">
        <w:rPr>
          <w:rFonts w:ascii="Times New Roman" w:hAnsi="Times New Roman"/>
          <w:i/>
          <w:sz w:val="24"/>
          <w:szCs w:val="24"/>
        </w:rPr>
        <w:t xml:space="preserve">el programa de ingeniería eléctrica </w:t>
      </w:r>
      <w:r w:rsidR="000669A2" w:rsidRPr="0002015B">
        <w:rPr>
          <w:rFonts w:ascii="Times New Roman" w:hAnsi="Times New Roman"/>
          <w:i/>
          <w:sz w:val="24"/>
          <w:szCs w:val="24"/>
        </w:rPr>
        <w:t>en</w:t>
      </w:r>
      <w:r w:rsidR="007A5D49" w:rsidRPr="0002015B">
        <w:rPr>
          <w:rFonts w:ascii="Times New Roman" w:hAnsi="Times New Roman"/>
          <w:i/>
          <w:sz w:val="24"/>
          <w:szCs w:val="24"/>
        </w:rPr>
        <w:t xml:space="preserve"> la UTP.</w:t>
      </w:r>
    </w:p>
    <w:p w:rsidR="008A5B33" w:rsidRPr="00215E72" w:rsidRDefault="008A5B33" w:rsidP="00D66F1F">
      <w:pPr>
        <w:pStyle w:val="Sinespaciado"/>
        <w:spacing w:before="120" w:after="120" w:line="312" w:lineRule="auto"/>
        <w:jc w:val="both"/>
        <w:rPr>
          <w:rFonts w:ascii="Times New Roman" w:hAnsi="Times New Roman"/>
          <w:sz w:val="24"/>
          <w:szCs w:val="24"/>
        </w:rPr>
      </w:pPr>
    </w:p>
    <w:p w:rsidR="00DB66FD" w:rsidRPr="009A4E30" w:rsidRDefault="00A27955" w:rsidP="00D66F1F">
      <w:pPr>
        <w:pStyle w:val="Sinespaciado"/>
        <w:numPr>
          <w:ilvl w:val="0"/>
          <w:numId w:val="10"/>
        </w:numPr>
        <w:spacing w:before="120" w:after="120" w:line="312" w:lineRule="auto"/>
        <w:ind w:left="709" w:hanging="709"/>
        <w:jc w:val="center"/>
        <w:rPr>
          <w:rFonts w:ascii="Times New Roman" w:hAnsi="Times New Roman"/>
          <w:b/>
          <w:sz w:val="32"/>
          <w:szCs w:val="24"/>
          <w:u w:val="single"/>
        </w:rPr>
      </w:pPr>
      <w:r w:rsidRPr="009A4E30">
        <w:rPr>
          <w:rFonts w:ascii="Times New Roman" w:hAnsi="Times New Roman"/>
          <w:b/>
          <w:sz w:val="32"/>
          <w:szCs w:val="24"/>
        </w:rPr>
        <w:t>Diagnóstico interno y externo</w:t>
      </w:r>
    </w:p>
    <w:p w:rsidR="00665015" w:rsidRPr="00215E72" w:rsidRDefault="00665015" w:rsidP="00D66F1F">
      <w:pPr>
        <w:pStyle w:val="Prrafodelista"/>
        <w:numPr>
          <w:ilvl w:val="0"/>
          <w:numId w:val="15"/>
        </w:numPr>
        <w:spacing w:before="120" w:after="120" w:line="312" w:lineRule="auto"/>
        <w:contextualSpacing w:val="0"/>
        <w:jc w:val="both"/>
        <w:rPr>
          <w:rFonts w:ascii="Times New Roman" w:hAnsi="Times New Roman"/>
          <w:b/>
          <w:sz w:val="24"/>
          <w:szCs w:val="24"/>
        </w:rPr>
      </w:pPr>
      <w:r w:rsidRPr="00215E72">
        <w:rPr>
          <w:rFonts w:ascii="Times New Roman" w:hAnsi="Times New Roman"/>
          <w:b/>
          <w:sz w:val="24"/>
          <w:szCs w:val="24"/>
        </w:rPr>
        <w:t>Introducción</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Nuestras sociedades, caracterizadas por una búsqueda constante en su desarrollo para alcanzar un bienestar colectivo, encontraron una manera más efectiva de realizar sus procesos industriales, a partir de la utilización de la energía eléctrica en muchos procesos de producción, los cuales pasaron no solo a ser más rentables, sino a ofrecer calidad de la cual podía beneficiarse gran parte de la sociedad.</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Sin embargo, la utilización de la energía eléctrica exigía personas con un conocimiento cualificado para garantizar que tanto la generación, el transporte, el suministro y el consumo de la energía se realizara de una manera confiable, segura y económica. Así, un grupo de profesionales idóneos en esta tarea comenzaron a crear las condiciones necesarias para que esta forma de energía llegara a todas las actividades humanas de la época. </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En la actualidad, grandes centros de consumo representados por ciudades con miles de habitantes junto con actividades industriales y comerciales intensas, requieren de profesionales de mayor capacitación </w:t>
      </w:r>
      <w:r w:rsidRPr="00215E72">
        <w:rPr>
          <w:rFonts w:ascii="Times New Roman" w:hAnsi="Times New Roman"/>
          <w:sz w:val="24"/>
          <w:szCs w:val="24"/>
        </w:rPr>
        <w:lastRenderedPageBreak/>
        <w:t>que sus antecesores para que garanticen un suministro permanente de energía eléctrica. Actualmente son pocos los procesos asociados a la actividad humana en los que no esté presente la energía eléctrica.</w:t>
      </w:r>
    </w:p>
    <w:p w:rsidR="009C79CF" w:rsidRPr="00215E72" w:rsidRDefault="00A75C26"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En coincidencia con lo anterior</w:t>
      </w:r>
      <w:r w:rsidR="009C79CF" w:rsidRPr="00215E72">
        <w:rPr>
          <w:rFonts w:ascii="Times New Roman" w:hAnsi="Times New Roman"/>
          <w:sz w:val="24"/>
          <w:szCs w:val="24"/>
        </w:rPr>
        <w:t xml:space="preserve">, la </w:t>
      </w:r>
      <w:r w:rsidRPr="00215E72">
        <w:rPr>
          <w:rFonts w:ascii="Times New Roman" w:hAnsi="Times New Roman"/>
          <w:sz w:val="24"/>
          <w:szCs w:val="24"/>
        </w:rPr>
        <w:t>i</w:t>
      </w:r>
      <w:r w:rsidR="009C79CF" w:rsidRPr="00215E72">
        <w:rPr>
          <w:rFonts w:ascii="Times New Roman" w:hAnsi="Times New Roman"/>
          <w:sz w:val="24"/>
          <w:szCs w:val="24"/>
        </w:rPr>
        <w:t xml:space="preserve">ngeniería </w:t>
      </w:r>
      <w:r w:rsidRPr="00215E72">
        <w:rPr>
          <w:rFonts w:ascii="Times New Roman" w:hAnsi="Times New Roman"/>
          <w:sz w:val="24"/>
          <w:szCs w:val="24"/>
        </w:rPr>
        <w:t>e</w:t>
      </w:r>
      <w:r w:rsidR="009C79CF" w:rsidRPr="00215E72">
        <w:rPr>
          <w:rFonts w:ascii="Times New Roman" w:hAnsi="Times New Roman"/>
          <w:sz w:val="24"/>
          <w:szCs w:val="24"/>
        </w:rPr>
        <w:t xml:space="preserve">léctrica es entendida como aquella disciplina </w:t>
      </w:r>
      <w:r w:rsidRPr="00215E72">
        <w:rPr>
          <w:rFonts w:ascii="Times New Roman" w:hAnsi="Times New Roman"/>
          <w:sz w:val="24"/>
          <w:szCs w:val="24"/>
        </w:rPr>
        <w:t>que</w:t>
      </w:r>
      <w:r w:rsidR="009C79CF" w:rsidRPr="00215E72">
        <w:rPr>
          <w:rFonts w:ascii="Times New Roman" w:hAnsi="Times New Roman"/>
          <w:sz w:val="24"/>
          <w:szCs w:val="24"/>
        </w:rPr>
        <w:t xml:space="preserve"> forma profesionales conocedores de los complejos fenómenos debidos a los campos eléctricos y magnéticos</w:t>
      </w:r>
      <w:r w:rsidRPr="00215E72">
        <w:rPr>
          <w:rFonts w:ascii="Times New Roman" w:hAnsi="Times New Roman"/>
          <w:sz w:val="24"/>
          <w:szCs w:val="24"/>
        </w:rPr>
        <w:t>,</w:t>
      </w:r>
      <w:r w:rsidR="009C79CF" w:rsidRPr="00215E72">
        <w:rPr>
          <w:rFonts w:ascii="Times New Roman" w:hAnsi="Times New Roman"/>
          <w:sz w:val="24"/>
          <w:szCs w:val="24"/>
        </w:rPr>
        <w:t xml:space="preserve"> </w:t>
      </w:r>
      <w:r w:rsidRPr="00215E72">
        <w:rPr>
          <w:rFonts w:ascii="Times New Roman" w:hAnsi="Times New Roman"/>
          <w:sz w:val="24"/>
          <w:szCs w:val="24"/>
        </w:rPr>
        <w:t xml:space="preserve">quienes </w:t>
      </w:r>
      <w:r w:rsidR="009C79CF" w:rsidRPr="00215E72">
        <w:rPr>
          <w:rFonts w:ascii="Times New Roman" w:hAnsi="Times New Roman"/>
          <w:sz w:val="24"/>
          <w:szCs w:val="24"/>
        </w:rPr>
        <w:t>diseñan, desarrollan, planifican, investigan, operan y mantienen una gran variedad de sistemas y aparatos eléctricos</w:t>
      </w:r>
      <w:r w:rsidRPr="00215E72">
        <w:rPr>
          <w:rFonts w:ascii="Times New Roman" w:hAnsi="Times New Roman"/>
          <w:sz w:val="24"/>
          <w:szCs w:val="24"/>
        </w:rPr>
        <w:t>,</w:t>
      </w:r>
      <w:r w:rsidR="009C79CF" w:rsidRPr="00215E72">
        <w:rPr>
          <w:rFonts w:ascii="Times New Roman" w:hAnsi="Times New Roman"/>
          <w:sz w:val="24"/>
          <w:szCs w:val="24"/>
        </w:rPr>
        <w:t xml:space="preserve"> con el objeto de garantizar el uso eficiente y rentable de la energía eléctrica</w:t>
      </w:r>
      <w:r w:rsidRPr="00215E72">
        <w:rPr>
          <w:rFonts w:ascii="Times New Roman" w:hAnsi="Times New Roman"/>
          <w:sz w:val="24"/>
          <w:szCs w:val="24"/>
        </w:rPr>
        <w:t>.</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De otro lado, </w:t>
      </w:r>
      <w:smartTag w:uri="urn:schemas-microsoft-com:office:smarttags" w:element="PersonName">
        <w:smartTagPr>
          <w:attr w:name="ProductID" w:val="la Ingenier￭a El￩ctrica"/>
        </w:smartTagPr>
        <w:r w:rsidRPr="00215E72">
          <w:rPr>
            <w:rFonts w:ascii="Times New Roman" w:hAnsi="Times New Roman"/>
            <w:sz w:val="24"/>
            <w:szCs w:val="24"/>
          </w:rPr>
          <w:t>la Ingeniería Eléctrica</w:t>
        </w:r>
      </w:smartTag>
      <w:r w:rsidRPr="00215E72">
        <w:rPr>
          <w:rFonts w:ascii="Times New Roman" w:hAnsi="Times New Roman"/>
          <w:sz w:val="24"/>
          <w:szCs w:val="24"/>
        </w:rPr>
        <w:t xml:space="preserve"> incluye varias áreas de desarrollo tales como los sistemas de potencia, la automatización, el control, la electrónica y las telecomunicaciones que le permiten a ésta tener un amplio panorama, el cual la ubica como una disciplina no solo necesaria para cualquier país, sino con innumerables potenciales de acción.</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El avance de la complejidad económica del país, ha venido acompañado del desarrollo de las diferentes disciplinas en el campo de la ingeniería  y el surgimiento de centros de educación superior destinados a la divulgación  y enseñanza de los conocimientos correspondientes. En el siglo XIX se ofrecieron en Colombia las carreras de ingeniería de minas e ingeniería civil y luego con el desarrollo de la ciencia y la tecnología  fueron surgiendo otras especialidades como mecánica, eléctrica, química, industrial, entre otras.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En 1.950 habían ocho facultades de ingeniería civil: una en Popayán, cuatro en Bogotá, una en Cartagena, una en Medellín y una en Manizales; una facultad de minas en la Escuela de Minas en Medellín; siete facultades de ingeniería química en las universidades del Valle, Nacional, Los Andes, Santander, Atlántico, de Antioquia y Bolivariana; dos de ingeniería eléctrica en las universidades de Santander y Bolivariana; una de ingeniería </w:t>
      </w:r>
      <w:r w:rsidR="00D66F1F">
        <w:rPr>
          <w:rFonts w:ascii="Times New Roman" w:hAnsi="Times New Roman"/>
          <w:sz w:val="24"/>
          <w:szCs w:val="24"/>
        </w:rPr>
        <w:t xml:space="preserve">mecánica en Santander y dos de </w:t>
      </w:r>
      <w:r w:rsidRPr="00215E72">
        <w:rPr>
          <w:rFonts w:ascii="Times New Roman" w:hAnsi="Times New Roman"/>
          <w:sz w:val="24"/>
          <w:szCs w:val="24"/>
        </w:rPr>
        <w:t>ingeniería de petróleos en la Escuela de Minas y en la Universidad de Santander. No había facultades de ingeniería industrial, ni metalúrgica, ni de las muchas otras especialidades que han surgido después.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En Colombia empezó a consolidarse el uso de la energía eléctrica como un efectivo factor de desarrollo, a partir de la década de los 60`s cuando propusieron los primeros proyectos de interconexión eléctrica y el montaje de gra</w:t>
      </w:r>
      <w:r w:rsidR="007756A3">
        <w:rPr>
          <w:rFonts w:ascii="Times New Roman" w:hAnsi="Times New Roman"/>
          <w:sz w:val="24"/>
          <w:szCs w:val="24"/>
        </w:rPr>
        <w:t xml:space="preserve">ndes centrales hidroeléctricas. </w:t>
      </w:r>
      <w:r w:rsidRPr="00215E72">
        <w:rPr>
          <w:rFonts w:ascii="Times New Roman" w:hAnsi="Times New Roman"/>
          <w:sz w:val="24"/>
          <w:szCs w:val="24"/>
        </w:rPr>
        <w:t xml:space="preserve">El inicio </w:t>
      </w:r>
      <w:r w:rsidR="007756A3">
        <w:rPr>
          <w:rFonts w:ascii="Times New Roman" w:hAnsi="Times New Roman"/>
          <w:sz w:val="24"/>
          <w:szCs w:val="24"/>
        </w:rPr>
        <w:t xml:space="preserve">del </w:t>
      </w:r>
      <w:r w:rsidRPr="00215E72">
        <w:rPr>
          <w:rFonts w:ascii="Times New Roman" w:hAnsi="Times New Roman"/>
          <w:sz w:val="24"/>
          <w:szCs w:val="24"/>
        </w:rPr>
        <w:t xml:space="preserve">proceso de consolidación de un sistema eléctrico nacional, impulsó la industrialización del país y de su desarrollo económico, pues es indiscutible que el consumo de energía eléctrica es un indicador de crecimiento económico, como se puede deducir de la estrecha relación existente entre la variación del PIB y demanda por energía eléctrica como se </w:t>
      </w:r>
      <w:r w:rsidR="002E2286">
        <w:rPr>
          <w:rFonts w:ascii="Times New Roman" w:hAnsi="Times New Roman"/>
          <w:sz w:val="24"/>
          <w:szCs w:val="24"/>
        </w:rPr>
        <w:t>aprecia en la tabla 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2745"/>
        <w:gridCol w:w="1596"/>
        <w:gridCol w:w="3671"/>
      </w:tblGrid>
      <w:tr w:rsidR="009C79CF" w:rsidRPr="00215E72" w:rsidTr="00665015">
        <w:trPr>
          <w:trHeight w:val="50"/>
          <w:jc w:val="center"/>
        </w:trPr>
        <w:tc>
          <w:tcPr>
            <w:tcW w:w="1019" w:type="pct"/>
            <w:tcBorders>
              <w:top w:val="single" w:sz="4" w:space="0" w:color="auto"/>
              <w:left w:val="single" w:sz="4" w:space="0" w:color="auto"/>
              <w:bottom w:val="nil"/>
              <w:right w:val="single" w:sz="4" w:space="0" w:color="auto"/>
            </w:tcBorders>
            <w:shd w:val="clear" w:color="auto" w:fill="auto"/>
            <w:noWrap/>
            <w:vAlign w:val="bottom"/>
          </w:tcPr>
          <w:p w:rsidR="009C79CF" w:rsidRPr="00215E72" w:rsidRDefault="009C79CF" w:rsidP="00D66F1F">
            <w:pPr>
              <w:spacing w:after="0" w:line="240" w:lineRule="auto"/>
              <w:rPr>
                <w:rFonts w:ascii="Times New Roman" w:hAnsi="Times New Roman"/>
                <w:b/>
                <w:bCs/>
                <w:sz w:val="24"/>
                <w:szCs w:val="24"/>
              </w:rPr>
            </w:pPr>
            <w:r w:rsidRPr="00215E72">
              <w:rPr>
                <w:rFonts w:ascii="Times New Roman" w:hAnsi="Times New Roman"/>
                <w:b/>
                <w:bCs/>
                <w:sz w:val="24"/>
                <w:szCs w:val="24"/>
              </w:rPr>
              <w:t> </w:t>
            </w:r>
          </w:p>
        </w:tc>
        <w:tc>
          <w:tcPr>
            <w:tcW w:w="1364" w:type="pct"/>
            <w:tcBorders>
              <w:top w:val="single" w:sz="4" w:space="0" w:color="auto"/>
              <w:left w:val="single" w:sz="4" w:space="0" w:color="auto"/>
              <w:bottom w:val="nil"/>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 xml:space="preserve">Variación </w:t>
            </w:r>
          </w:p>
        </w:tc>
        <w:tc>
          <w:tcPr>
            <w:tcW w:w="26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Consumo anual</w:t>
            </w:r>
          </w:p>
        </w:tc>
      </w:tr>
      <w:tr w:rsidR="009C79CF" w:rsidRPr="00215E72" w:rsidTr="00C306CA">
        <w:trPr>
          <w:trHeight w:val="255"/>
          <w:jc w:val="center"/>
        </w:trPr>
        <w:tc>
          <w:tcPr>
            <w:tcW w:w="1019" w:type="pct"/>
            <w:tcBorders>
              <w:top w:val="nil"/>
              <w:left w:val="single" w:sz="4" w:space="0" w:color="auto"/>
              <w:bottom w:val="nil"/>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Año</w:t>
            </w:r>
          </w:p>
        </w:tc>
        <w:tc>
          <w:tcPr>
            <w:tcW w:w="1364" w:type="pct"/>
            <w:tcBorders>
              <w:top w:val="nil"/>
              <w:left w:val="single" w:sz="4" w:space="0" w:color="auto"/>
              <w:bottom w:val="nil"/>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del</w:t>
            </w:r>
            <w:r w:rsidR="009C79CF" w:rsidRPr="00215E72">
              <w:rPr>
                <w:rFonts w:ascii="Times New Roman" w:hAnsi="Times New Roman"/>
                <w:b/>
                <w:bCs/>
                <w:sz w:val="24"/>
                <w:szCs w:val="24"/>
              </w:rPr>
              <w:t xml:space="preserve"> PIB</w:t>
            </w:r>
            <w:r w:rsidR="00665015" w:rsidRPr="00215E72">
              <w:rPr>
                <w:rFonts w:ascii="Times New Roman" w:hAnsi="Times New Roman"/>
                <w:b/>
                <w:bCs/>
                <w:sz w:val="24"/>
                <w:szCs w:val="24"/>
              </w:rPr>
              <w:t xml:space="preserve"> </w:t>
            </w:r>
            <w:r w:rsidR="005F67DC" w:rsidRPr="00215E72">
              <w:rPr>
                <w:rFonts w:ascii="Times New Roman" w:hAnsi="Times New Roman"/>
                <w:b/>
                <w:bCs/>
                <w:sz w:val="24"/>
                <w:szCs w:val="24"/>
              </w:rPr>
              <w:t>٪</w:t>
            </w:r>
          </w:p>
        </w:tc>
        <w:tc>
          <w:tcPr>
            <w:tcW w:w="793" w:type="pct"/>
            <w:tcBorders>
              <w:top w:val="single" w:sz="4" w:space="0" w:color="auto"/>
              <w:left w:val="single" w:sz="4" w:space="0" w:color="auto"/>
              <w:bottom w:val="nil"/>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GWH</w:t>
            </w:r>
          </w:p>
        </w:tc>
        <w:tc>
          <w:tcPr>
            <w:tcW w:w="1824" w:type="pct"/>
            <w:tcBorders>
              <w:top w:val="single" w:sz="4" w:space="0" w:color="auto"/>
              <w:left w:val="single" w:sz="4" w:space="0" w:color="auto"/>
              <w:bottom w:val="nil"/>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 xml:space="preserve">Variación  ٪ </w:t>
            </w:r>
          </w:p>
        </w:tc>
      </w:tr>
      <w:tr w:rsidR="009C79CF" w:rsidRPr="00215E72" w:rsidTr="00665015">
        <w:trPr>
          <w:trHeight w:val="50"/>
          <w:jc w:val="center"/>
        </w:trPr>
        <w:tc>
          <w:tcPr>
            <w:tcW w:w="1019"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2001</w:t>
            </w:r>
          </w:p>
        </w:tc>
        <w:tc>
          <w:tcPr>
            <w:tcW w:w="1364"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2.2</w:t>
            </w:r>
          </w:p>
        </w:tc>
        <w:tc>
          <w:tcPr>
            <w:tcW w:w="793"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42.240</w:t>
            </w:r>
          </w:p>
        </w:tc>
        <w:tc>
          <w:tcPr>
            <w:tcW w:w="1824"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2.2</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2002</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2.5</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43.206</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3.0</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2003</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4.6</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44.499</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2.9</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2004</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4.7</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45.768</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2.7</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lastRenderedPageBreak/>
              <w:t>2005</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5.7</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47.019</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3.8</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2006</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6.9</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48.829</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4.1</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2007</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7.5</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50.845</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4.0</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2008</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2.4</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53.775</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1.7</w:t>
            </w:r>
          </w:p>
        </w:tc>
      </w:tr>
      <w:tr w:rsidR="009C79CF" w:rsidRPr="00215E72" w:rsidTr="00665015">
        <w:trPr>
          <w:trHeight w:val="50"/>
          <w:jc w:val="center"/>
        </w:trPr>
        <w:tc>
          <w:tcPr>
            <w:tcW w:w="1019"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2009</w:t>
            </w:r>
          </w:p>
        </w:tc>
        <w:tc>
          <w:tcPr>
            <w:tcW w:w="136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0.4</w:t>
            </w:r>
          </w:p>
        </w:tc>
        <w:tc>
          <w:tcPr>
            <w:tcW w:w="793"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54.692</w:t>
            </w:r>
          </w:p>
        </w:tc>
        <w:tc>
          <w:tcPr>
            <w:tcW w:w="1824"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1.7</w:t>
            </w:r>
          </w:p>
        </w:tc>
      </w:tr>
    </w:tbl>
    <w:p w:rsidR="009C79CF" w:rsidRPr="006D06F5" w:rsidRDefault="006D06F5" w:rsidP="006D06F5">
      <w:pPr>
        <w:pStyle w:val="Sinespaciado"/>
        <w:spacing w:before="120" w:after="120" w:line="312" w:lineRule="auto"/>
        <w:jc w:val="both"/>
        <w:rPr>
          <w:rFonts w:ascii="Times New Roman" w:hAnsi="Times New Roman"/>
          <w:i/>
          <w:sz w:val="24"/>
          <w:szCs w:val="24"/>
        </w:rPr>
      </w:pPr>
      <w:r w:rsidRPr="006D06F5">
        <w:rPr>
          <w:rFonts w:ascii="Times New Roman" w:hAnsi="Times New Roman"/>
          <w:i/>
          <w:sz w:val="24"/>
          <w:szCs w:val="24"/>
        </w:rPr>
        <w:t>Tabla X: Cuadro comparativo de la variación del PIB contra el consumo anual de energía eléctrica</w:t>
      </w:r>
      <w:r w:rsidR="009C79CF" w:rsidRPr="006D06F5">
        <w:rPr>
          <w:rFonts w:ascii="Times New Roman" w:hAnsi="Times New Roman"/>
          <w:i/>
          <w:sz w:val="24"/>
          <w:szCs w:val="24"/>
        </w:rPr>
        <w:t xml:space="preserve"> DANE – UPME</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Con la construcción de los grandes proyectos para el sector eléctrico, surgieron los primeros programas de ingeniería eléctrica que apoyarían todos estos procesos de desarrollo, la aparición de </w:t>
      </w:r>
      <w:smartTag w:uri="urn:schemas-microsoft-com:office:smarttags" w:element="PersonName">
        <w:smartTagPr>
          <w:attr w:name="ProductID" w:val="la Universidad Tecnol￳gica"/>
        </w:smartTagPr>
        <w:r w:rsidRPr="00215E72">
          <w:rPr>
            <w:rFonts w:ascii="Times New Roman" w:hAnsi="Times New Roman"/>
            <w:sz w:val="24"/>
            <w:szCs w:val="24"/>
          </w:rPr>
          <w:t>la Universidad Tecnológica</w:t>
        </w:r>
      </w:smartTag>
      <w:r w:rsidRPr="00215E72">
        <w:rPr>
          <w:rFonts w:ascii="Times New Roman" w:hAnsi="Times New Roman"/>
          <w:sz w:val="24"/>
          <w:szCs w:val="24"/>
        </w:rPr>
        <w:t xml:space="preserve"> de Pereira es producto de la estrategia nacional para pasar de un país eminentemente agrícola a una nación en vías de industrialización y el que </w:t>
      </w:r>
      <w:smartTag w:uri="urn:schemas-microsoft-com:office:smarttags" w:element="PersonName">
        <w:smartTagPr>
          <w:attr w:name="ProductID" w:val="la Universidad"/>
        </w:smartTagPr>
        <w:r w:rsidRPr="00215E72">
          <w:rPr>
            <w:rFonts w:ascii="Times New Roman" w:hAnsi="Times New Roman"/>
            <w:sz w:val="24"/>
            <w:szCs w:val="24"/>
          </w:rPr>
          <w:t>la Universidad</w:t>
        </w:r>
      </w:smartTag>
      <w:r w:rsidRPr="00215E72">
        <w:rPr>
          <w:rFonts w:ascii="Times New Roman" w:hAnsi="Times New Roman"/>
          <w:sz w:val="24"/>
          <w:szCs w:val="24"/>
        </w:rPr>
        <w:t xml:space="preserve"> haya iniciado actividades académicas con el programa de ingeniería eléctrica obedece precisamente al momento histórico del sector eléctrico colombiano, que requería de profesionales que contribuyeran de manera efectiva a ese proceso de cambio en el sistema económico del país.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Como se mencionó anteriormente, de la ingeniería eléctrica depende el adecuado funcionamiento de toda la infraestructura diseñada para llevar a cabo cualquier proceso de producción o de servicio para el bienestar de la sociedad. El ingeniero electricista es el profesional que se encarga de proveer la energía eléctrica requerida día a día al interior de cada país, y sin la cual difícilmente podríamos llevar a cabo las tareas </w:t>
      </w:r>
      <w:r w:rsidR="005F67DC" w:rsidRPr="00215E72">
        <w:rPr>
          <w:rFonts w:ascii="Times New Roman" w:hAnsi="Times New Roman"/>
          <w:sz w:val="24"/>
          <w:szCs w:val="24"/>
        </w:rPr>
        <w:t>más</w:t>
      </w:r>
      <w:r w:rsidRPr="00215E72">
        <w:rPr>
          <w:rFonts w:ascii="Times New Roman" w:hAnsi="Times New Roman"/>
          <w:sz w:val="24"/>
          <w:szCs w:val="24"/>
        </w:rPr>
        <w:t xml:space="preserve"> sencillas.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La cadena de la energía eléctrica, desde la generación hasta los centros de consumo, se organiza en subsistemas: generación de energía, transmisión, distribución e instalaciones de consumo, que requieren de profesionales competentes para el diseño, montaje, operación, control y mantenimiento de dichos subsistemas.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Lo anterior, le permite al ingeniero electricista disponer de un amplio campo de acción y hoy con mayor razón, pues, la generalización del uso del computador digital ha abierto el panorama para que muchas técnicas digitales se utilicen de manera sofisticada, por ejemplo, redes adaptivas, redes neuronales, lógica difusa, algoritmos genéticos, en síntesis, inteligencia artificial, los cuales el ingeniero electricista puede implementar para el análisis, diseño, filtraje, predicción y control de los sistemas y subsistemas anteriormente mencionados.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Las oportunidades de desempeñarse laboralmente, bien sea como empleado en empresas privadas o gubernamentales o como empresario independiente, cumpliendo funciones técnicas o de gestión, se pueden enmarcar en las siguientes áreas:</w:t>
      </w:r>
    </w:p>
    <w:p w:rsidR="009C79CF" w:rsidRPr="00215E72" w:rsidRDefault="009C79CF" w:rsidP="00D66F1F">
      <w:pPr>
        <w:numPr>
          <w:ilvl w:val="0"/>
          <w:numId w:val="16"/>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Empresas de servicios: generación, transmisión y distribución de energía eléctrica.</w:t>
      </w:r>
    </w:p>
    <w:p w:rsidR="009C79CF" w:rsidRPr="00215E72" w:rsidRDefault="009C79CF" w:rsidP="00D66F1F">
      <w:pPr>
        <w:numPr>
          <w:ilvl w:val="0"/>
          <w:numId w:val="16"/>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Centros de producción de todo tipo, con necesidades siempre crecientes de automatización. Entre las industrias se pueden mencionar: textil, aparatos y dispositivos eléctricos y electrónicos, </w:t>
      </w:r>
      <w:bookmarkStart w:id="0" w:name="_GoBack"/>
      <w:bookmarkEnd w:id="0"/>
      <w:r w:rsidRPr="00215E72">
        <w:rPr>
          <w:rFonts w:ascii="Times New Roman" w:hAnsi="Times New Roman"/>
          <w:sz w:val="24"/>
          <w:szCs w:val="24"/>
        </w:rPr>
        <w:lastRenderedPageBreak/>
        <w:t>azucarera, papelera, de alimentos, petrolera, petroquímica, metalmecánica, siderúrgica, de automóviles, etc.</w:t>
      </w:r>
    </w:p>
    <w:p w:rsidR="009C79CF" w:rsidRPr="00215E72" w:rsidRDefault="009C79CF" w:rsidP="00D66F1F">
      <w:pPr>
        <w:numPr>
          <w:ilvl w:val="0"/>
          <w:numId w:val="16"/>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Asesoramiento y consultorías sobre la cambiante tecnología eléctrica y de manejo de información.</w:t>
      </w:r>
    </w:p>
    <w:p w:rsidR="009C79CF" w:rsidRPr="00215E72" w:rsidRDefault="009C79CF" w:rsidP="00D66F1F">
      <w:pPr>
        <w:numPr>
          <w:ilvl w:val="0"/>
          <w:numId w:val="16"/>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Emprendimientos: generalmente servicios y utilización de tecnologías específicas adaptadas a las necesidades del medio.</w:t>
      </w:r>
    </w:p>
    <w:p w:rsidR="009C79CF" w:rsidRPr="00215E72" w:rsidRDefault="009C79CF" w:rsidP="00D66F1F">
      <w:pPr>
        <w:numPr>
          <w:ilvl w:val="0"/>
          <w:numId w:val="16"/>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Docencia, investigación y administración universitaria.</w:t>
      </w:r>
    </w:p>
    <w:p w:rsidR="009C79CF" w:rsidRDefault="009C79CF" w:rsidP="00D66F1F">
      <w:pPr>
        <w:numPr>
          <w:ilvl w:val="0"/>
          <w:numId w:val="16"/>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Empresario independiente.</w:t>
      </w:r>
    </w:p>
    <w:p w:rsidR="00F44E0E" w:rsidRPr="00215E72" w:rsidRDefault="00F44E0E" w:rsidP="00F44E0E">
      <w:pPr>
        <w:pStyle w:val="Sinespaciado"/>
      </w:pPr>
    </w:p>
    <w:p w:rsidR="009C79CF" w:rsidRPr="00215E72" w:rsidRDefault="009C79CF" w:rsidP="00D66F1F">
      <w:pPr>
        <w:pStyle w:val="Prrafodelista"/>
        <w:numPr>
          <w:ilvl w:val="0"/>
          <w:numId w:val="15"/>
        </w:numPr>
        <w:spacing w:before="120" w:after="120" w:line="312" w:lineRule="auto"/>
        <w:contextualSpacing w:val="0"/>
        <w:jc w:val="both"/>
        <w:rPr>
          <w:rFonts w:ascii="Times New Roman" w:hAnsi="Times New Roman"/>
          <w:b/>
          <w:sz w:val="24"/>
          <w:szCs w:val="24"/>
        </w:rPr>
      </w:pPr>
      <w:r w:rsidRPr="00215E72">
        <w:rPr>
          <w:rFonts w:ascii="Times New Roman" w:hAnsi="Times New Roman"/>
          <w:b/>
          <w:sz w:val="24"/>
          <w:szCs w:val="24"/>
        </w:rPr>
        <w:t>O</w:t>
      </w:r>
      <w:r w:rsidR="00EA6312" w:rsidRPr="00215E72">
        <w:rPr>
          <w:rFonts w:ascii="Times New Roman" w:hAnsi="Times New Roman"/>
          <w:b/>
          <w:sz w:val="24"/>
          <w:szCs w:val="24"/>
        </w:rPr>
        <w:t>ferta académica</w:t>
      </w:r>
      <w:r w:rsidRPr="00215E72">
        <w:rPr>
          <w:rFonts w:ascii="Times New Roman" w:hAnsi="Times New Roman"/>
          <w:b/>
          <w:sz w:val="24"/>
          <w:szCs w:val="24"/>
        </w:rPr>
        <w:t>.</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En Colombia hasta el momento solo dieciséis universidades con diecinueve programas de ingeniería eléctrica han asumido la responsabilidad de mantener la dinámica del desarrollo académico en esta disciplina, como soporte para el crecimiento del país en esta área. La distribución de las instituciones que ofrecen programas de ingeniería eléctrica se pueden observar en el siguiente mapa:</w:t>
      </w:r>
    </w:p>
    <w:p w:rsidR="009C79CF" w:rsidRPr="00215E72" w:rsidRDefault="00312CE7" w:rsidP="00D66F1F">
      <w:pPr>
        <w:spacing w:before="120" w:after="120" w:line="312" w:lineRule="auto"/>
        <w:jc w:val="center"/>
        <w:rPr>
          <w:rFonts w:ascii="Times New Roman" w:hAnsi="Times New Roman"/>
          <w:b/>
          <w:sz w:val="24"/>
          <w:szCs w:val="24"/>
        </w:rPr>
      </w:pPr>
      <w:r>
        <w:rPr>
          <w:rFonts w:ascii="Times New Roman" w:hAnsi="Times New Roman"/>
          <w:noProof/>
          <w:sz w:val="24"/>
          <w:szCs w:val="24"/>
          <w:lang w:eastAsia="es-CO"/>
        </w:rPr>
        <w:lastRenderedPageBreak/>
        <mc:AlternateContent>
          <mc:Choice Requires="wps">
            <w:drawing>
              <wp:anchor distT="0" distB="0" distL="114300" distR="114300" simplePos="0" relativeHeight="251678720" behindDoc="0" locked="0" layoutInCell="1" allowOverlap="1">
                <wp:simplePos x="0" y="0"/>
                <wp:positionH relativeFrom="column">
                  <wp:posOffset>3073400</wp:posOffset>
                </wp:positionH>
                <wp:positionV relativeFrom="paragraph">
                  <wp:posOffset>1504315</wp:posOffset>
                </wp:positionV>
                <wp:extent cx="43180" cy="43180"/>
                <wp:effectExtent l="0" t="0" r="13970" b="1397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8FC2F" id="Elipse 41" o:spid="_x0000_s1026" style="position:absolute;margin-left:242pt;margin-top:118.45pt;width:3.4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9504" behindDoc="0" locked="0" layoutInCell="1" allowOverlap="1">
                <wp:simplePos x="0" y="0"/>
                <wp:positionH relativeFrom="column">
                  <wp:posOffset>2730500</wp:posOffset>
                </wp:positionH>
                <wp:positionV relativeFrom="paragraph">
                  <wp:posOffset>2317115</wp:posOffset>
                </wp:positionV>
                <wp:extent cx="43180" cy="43180"/>
                <wp:effectExtent l="0" t="0" r="13970" b="1397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0655B" id="Elipse 40" o:spid="_x0000_s1026" style="position:absolute;margin-left:215pt;margin-top:182.45pt;width:3.4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77696" behindDoc="0" locked="0" layoutInCell="1" allowOverlap="1">
                <wp:simplePos x="0" y="0"/>
                <wp:positionH relativeFrom="column">
                  <wp:posOffset>2667000</wp:posOffset>
                </wp:positionH>
                <wp:positionV relativeFrom="paragraph">
                  <wp:posOffset>2253615</wp:posOffset>
                </wp:positionV>
                <wp:extent cx="43180" cy="43180"/>
                <wp:effectExtent l="0" t="0" r="13970" b="13970"/>
                <wp:wrapNone/>
                <wp:docPr id="39"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1D5B4" id="Elipse 39" o:spid="_x0000_s1026" style="position:absolute;margin-left:210pt;margin-top:177.45pt;width:3.4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70528" behindDoc="0" locked="0" layoutInCell="1" allowOverlap="1">
                <wp:simplePos x="0" y="0"/>
                <wp:positionH relativeFrom="column">
                  <wp:posOffset>2730500</wp:posOffset>
                </wp:positionH>
                <wp:positionV relativeFrom="paragraph">
                  <wp:posOffset>2245995</wp:posOffset>
                </wp:positionV>
                <wp:extent cx="43180" cy="43180"/>
                <wp:effectExtent l="0" t="0" r="13970" b="13970"/>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BEBFB" id="Elipse 38" o:spid="_x0000_s1026" style="position:absolute;margin-left:215pt;margin-top:176.85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76672" behindDoc="0" locked="0" layoutInCell="1" allowOverlap="1">
                <wp:simplePos x="0" y="0"/>
                <wp:positionH relativeFrom="column">
                  <wp:posOffset>2667000</wp:posOffset>
                </wp:positionH>
                <wp:positionV relativeFrom="paragraph">
                  <wp:posOffset>2317115</wp:posOffset>
                </wp:positionV>
                <wp:extent cx="43180" cy="43180"/>
                <wp:effectExtent l="0" t="0" r="13970" b="139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2A525" id="Elipse 37" o:spid="_x0000_s1026" style="position:absolute;margin-left:210pt;margin-top:182.45pt;width:3.4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2545715</wp:posOffset>
                </wp:positionV>
                <wp:extent cx="43180" cy="43180"/>
                <wp:effectExtent l="0" t="0" r="13970" b="139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B4862" id="Elipse 36" o:spid="_x0000_s1026" style="position:absolute;margin-left:162pt;margin-top:200.45pt;width:3.4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7456" behindDoc="0" locked="0" layoutInCell="1" allowOverlap="1">
                <wp:simplePos x="0" y="0"/>
                <wp:positionH relativeFrom="column">
                  <wp:posOffset>2814320</wp:posOffset>
                </wp:positionH>
                <wp:positionV relativeFrom="paragraph">
                  <wp:posOffset>2317115</wp:posOffset>
                </wp:positionV>
                <wp:extent cx="43180" cy="43180"/>
                <wp:effectExtent l="0" t="0" r="13970" b="1397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B1229" id="Elipse 35" o:spid="_x0000_s1026" style="position:absolute;margin-left:221.6pt;margin-top:182.45pt;width:3.4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8480" behindDoc="0" locked="0" layoutInCell="1" allowOverlap="1">
                <wp:simplePos x="0" y="0"/>
                <wp:positionH relativeFrom="column">
                  <wp:posOffset>2814320</wp:posOffset>
                </wp:positionH>
                <wp:positionV relativeFrom="paragraph">
                  <wp:posOffset>2245995</wp:posOffset>
                </wp:positionV>
                <wp:extent cx="43180" cy="43180"/>
                <wp:effectExtent l="0" t="0" r="13970" b="1397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77295" id="Elipse 34" o:spid="_x0000_s1026" style="position:absolute;margin-left:221.6pt;margin-top:176.85pt;width:3.4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6432" behindDoc="0" locked="0" layoutInCell="1" allowOverlap="1">
                <wp:simplePos x="0" y="0"/>
                <wp:positionH relativeFrom="column">
                  <wp:posOffset>3042920</wp:posOffset>
                </wp:positionH>
                <wp:positionV relativeFrom="paragraph">
                  <wp:posOffset>1585595</wp:posOffset>
                </wp:positionV>
                <wp:extent cx="43180" cy="43180"/>
                <wp:effectExtent l="0" t="0" r="13970" b="13970"/>
                <wp:wrapNone/>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36D9C" id="Elipse 33" o:spid="_x0000_s1026" style="position:absolute;margin-left:239.6pt;margin-top:124.85pt;width:3.4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1128395</wp:posOffset>
                </wp:positionV>
                <wp:extent cx="43180" cy="43180"/>
                <wp:effectExtent l="0" t="0" r="13970" b="13970"/>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FDADE" id="Elipse 32" o:spid="_x0000_s1026" style="position:absolute;margin-left:180pt;margin-top:88.85pt;width:3.4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671195</wp:posOffset>
                </wp:positionV>
                <wp:extent cx="43180" cy="43180"/>
                <wp:effectExtent l="0" t="0" r="13970" b="13970"/>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F0C998" id="Elipse 31" o:spid="_x0000_s1026" style="position:absolute;margin-left:189pt;margin-top:52.85pt;width: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485775</wp:posOffset>
                </wp:positionV>
                <wp:extent cx="43180" cy="43180"/>
                <wp:effectExtent l="0" t="0" r="13970" b="13970"/>
                <wp:wrapNone/>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38A0B" id="Elipse 30" o:spid="_x0000_s1026" style="position:absolute;margin-left:198pt;margin-top:38.25pt;width:3.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2585720</wp:posOffset>
                </wp:positionH>
                <wp:positionV relativeFrom="paragraph">
                  <wp:posOffset>485775</wp:posOffset>
                </wp:positionV>
                <wp:extent cx="43180" cy="43180"/>
                <wp:effectExtent l="0" t="0" r="13970" b="13970"/>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C9A53" id="Elipse 29" o:spid="_x0000_s1026" style="position:absolute;margin-left:203.6pt;margin-top:38.2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72576" behindDoc="0" locked="0" layoutInCell="1" allowOverlap="1">
                <wp:simplePos x="0" y="0"/>
                <wp:positionH relativeFrom="column">
                  <wp:posOffset>2357120</wp:posOffset>
                </wp:positionH>
                <wp:positionV relativeFrom="paragraph">
                  <wp:posOffset>2085975</wp:posOffset>
                </wp:positionV>
                <wp:extent cx="43180" cy="43180"/>
                <wp:effectExtent l="0" t="0" r="13970" b="13970"/>
                <wp:wrapNone/>
                <wp:docPr id="28" name="E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A283F" id="Elipse 28" o:spid="_x0000_s1026" style="position:absolute;margin-left:185.6pt;margin-top:164.25pt;width:3.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3360" behindDoc="0" locked="0" layoutInCell="1" allowOverlap="1">
                <wp:simplePos x="0" y="0"/>
                <wp:positionH relativeFrom="column">
                  <wp:posOffset>2242820</wp:posOffset>
                </wp:positionH>
                <wp:positionV relativeFrom="paragraph">
                  <wp:posOffset>2157095</wp:posOffset>
                </wp:positionV>
                <wp:extent cx="43180" cy="43180"/>
                <wp:effectExtent l="0" t="0" r="13970" b="13970"/>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C9B4C" id="Elipse 27" o:spid="_x0000_s1026" style="position:absolute;margin-left:176.6pt;margin-top:169.85pt;width:3.4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1790700</wp:posOffset>
                </wp:positionV>
                <wp:extent cx="43180" cy="43180"/>
                <wp:effectExtent l="0" t="0" r="13970" b="13970"/>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F3772" id="Elipse 26" o:spid="_x0000_s1026" style="position:absolute;margin-left:180pt;margin-top:141pt;width:3.4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2336" behindDoc="0" locked="0" layoutInCell="1" allowOverlap="1">
                <wp:simplePos x="0" y="0"/>
                <wp:positionH relativeFrom="column">
                  <wp:posOffset>2357120</wp:posOffset>
                </wp:positionH>
                <wp:positionV relativeFrom="paragraph">
                  <wp:posOffset>1790700</wp:posOffset>
                </wp:positionV>
                <wp:extent cx="43180" cy="43180"/>
                <wp:effectExtent l="0" t="0" r="13970" b="13970"/>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CF3C4" id="Elipse 25" o:spid="_x0000_s1026" style="position:absolute;margin-left:185.6pt;margin-top:141pt;width:3.4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65408" behindDoc="0" locked="0" layoutInCell="1" allowOverlap="1">
                <wp:simplePos x="0" y="0"/>
                <wp:positionH relativeFrom="column">
                  <wp:posOffset>2357120</wp:posOffset>
                </wp:positionH>
                <wp:positionV relativeFrom="paragraph">
                  <wp:posOffset>1719580</wp:posOffset>
                </wp:positionV>
                <wp:extent cx="43180" cy="43180"/>
                <wp:effectExtent l="0" t="0" r="13970" b="13970"/>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A3FB0" id="Elipse 24" o:spid="_x0000_s1026" style="position:absolute;margin-left:185.6pt;margin-top:135.4pt;width:3.4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" fillcolor="red"/>
            </w:pict>
          </mc:Fallback>
        </mc:AlternateContent>
      </w:r>
      <w:r>
        <w:rPr>
          <w:rFonts w:ascii="Times New Roman" w:hAnsi="Times New Roman"/>
          <w:noProof/>
          <w:sz w:val="24"/>
          <w:szCs w:val="24"/>
          <w:lang w:eastAsia="es-CO"/>
        </w:rPr>
        <mc:AlternateContent>
          <mc:Choice Requires="wps">
            <w:drawing>
              <wp:anchor distT="0" distB="0" distL="114300" distR="114300" simplePos="0" relativeHeight="251673600" behindDoc="0" locked="0" layoutInCell="1" allowOverlap="1">
                <wp:simplePos x="0" y="0"/>
                <wp:positionH relativeFrom="column">
                  <wp:posOffset>2128520</wp:posOffset>
                </wp:positionH>
                <wp:positionV relativeFrom="paragraph">
                  <wp:posOffset>2545715</wp:posOffset>
                </wp:positionV>
                <wp:extent cx="43180" cy="43180"/>
                <wp:effectExtent l="0" t="0" r="13970" b="1397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BD682" id="Elipse 17" o:spid="_x0000_s1026" style="position:absolute;margin-left:167.6pt;margin-top:200.45pt;width:3.4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" fillcolor="red"/>
            </w:pict>
          </mc:Fallback>
        </mc:AlternateContent>
      </w:r>
      <w:r w:rsidR="009C79CF" w:rsidRPr="00215E72">
        <w:rPr>
          <w:rFonts w:ascii="Times New Roman" w:hAnsi="Times New Roman"/>
          <w:sz w:val="24"/>
          <w:szCs w:val="24"/>
        </w:rPr>
        <w:object w:dxaOrig="6749" w:dyaOrig="9329">
          <v:shape id="_x0000_i1025" type="#_x0000_t75" style="width:289.65pt;height:402.2pt" o:ole="">
            <v:imagedata r:id="rId8" o:title=""/>
          </v:shape>
          <o:OLEObject Type="Embed" ProgID="MSPhotoEd.3" ShapeID="_x0000_i1025" DrawAspect="Content" ObjectID="_1490163907" r:id="rId9"/>
        </w:object>
      </w:r>
    </w:p>
    <w:p w:rsidR="009C79CF" w:rsidRPr="0002015B" w:rsidRDefault="00EA6312" w:rsidP="00D66F1F">
      <w:pPr>
        <w:pStyle w:val="Sinespaciado"/>
        <w:spacing w:before="120" w:after="120" w:line="312" w:lineRule="auto"/>
        <w:jc w:val="both"/>
        <w:rPr>
          <w:rFonts w:ascii="Times New Roman" w:hAnsi="Times New Roman"/>
          <w:i/>
          <w:sz w:val="24"/>
          <w:szCs w:val="24"/>
        </w:rPr>
      </w:pPr>
      <w:r w:rsidRPr="0002015B">
        <w:rPr>
          <w:rFonts w:ascii="Times New Roman" w:hAnsi="Times New Roman"/>
          <w:i/>
          <w:sz w:val="24"/>
          <w:szCs w:val="24"/>
        </w:rPr>
        <w:t xml:space="preserve">Figura 2. </w:t>
      </w:r>
      <w:r w:rsidR="009C79CF" w:rsidRPr="0002015B">
        <w:rPr>
          <w:rFonts w:ascii="Times New Roman" w:hAnsi="Times New Roman"/>
          <w:i/>
          <w:sz w:val="24"/>
          <w:szCs w:val="24"/>
        </w:rPr>
        <w:t xml:space="preserve"> </w:t>
      </w:r>
      <w:r w:rsidRPr="0002015B">
        <w:rPr>
          <w:rFonts w:ascii="Times New Roman" w:hAnsi="Times New Roman"/>
          <w:i/>
          <w:sz w:val="24"/>
          <w:szCs w:val="24"/>
        </w:rPr>
        <w:t>Programas de ingeniería eléctrica en el país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Como se puede deducir del mapa anterior, el programa de ingeniería eléctrica si bien tiene un impacto regional, el mercado de los egresados es nacional y ahora con la globalización es internacional</w:t>
      </w:r>
      <w:r w:rsidR="00FB1B5C">
        <w:rPr>
          <w:rFonts w:ascii="Times New Roman" w:hAnsi="Times New Roman"/>
          <w:sz w:val="24"/>
          <w:szCs w:val="24"/>
        </w:rPr>
        <w:t>. A</w:t>
      </w:r>
      <w:r w:rsidRPr="00215E72">
        <w:rPr>
          <w:rFonts w:ascii="Times New Roman" w:hAnsi="Times New Roman"/>
          <w:sz w:val="24"/>
          <w:szCs w:val="24"/>
        </w:rPr>
        <w:t>sí lo demuestran los ingenieros electricistas que asisten cada dos años a la convención de egresados de la Universidad Tecnológica de Pereira, cuyas ocupaciones son muy diversas y entre las que se destacan:</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Gerentes de empresas del sector eléctrico.</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Jefes de departamentos técnicos en empresas del sector eléctrico: generación transmisión y distribución.</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Ingenieros de servicios en empresas del sector eléctrico.</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Contratistas de obras en el sector eléctrico.</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Ingenieros consultores.</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Desarrolladores del software</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lastRenderedPageBreak/>
        <w:t>Representantes comerciales de empresas internacionales.</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Gerentes de empresas industriales de equipamiento eléctrico.</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Ingenieros de operación en empresas industriales.</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Contratistas de mantenimiento en empresas industriales.</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Fabricantes de transformadores, subestaciones, sistemas de automatización, etc.</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Contratistas de obras en los sectores: residencial, comercial, oficial e industrial.</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Docentes universitarios.</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Directivos académicos universitarios.</w:t>
      </w:r>
    </w:p>
    <w:p w:rsidR="009C79CF" w:rsidRPr="00215E72" w:rsidRDefault="009C79CF" w:rsidP="00D66F1F">
      <w:pPr>
        <w:numPr>
          <w:ilvl w:val="0"/>
          <w:numId w:val="18"/>
        </w:numPr>
        <w:tabs>
          <w:tab w:val="num" w:pos="360"/>
        </w:tabs>
        <w:spacing w:before="120" w:after="120" w:line="312" w:lineRule="auto"/>
        <w:jc w:val="both"/>
        <w:rPr>
          <w:rFonts w:ascii="Times New Roman" w:hAnsi="Times New Roman"/>
          <w:sz w:val="24"/>
          <w:szCs w:val="24"/>
        </w:rPr>
      </w:pPr>
      <w:r w:rsidRPr="00215E72">
        <w:rPr>
          <w:rFonts w:ascii="Times New Roman" w:hAnsi="Times New Roman"/>
          <w:sz w:val="24"/>
          <w:szCs w:val="24"/>
        </w:rPr>
        <w:t>Investigadores.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El programa de Ingeniería Eléctrica de la Universidad Tecnológica de Pereira tiene en la actualidad dos grandes fortalezas: La acreditación de calidad con que cuenta el programa, siendo uno de los ocho programas que hasta el 2010 han obtenido este reconocimiento, y el ofrecer un</w:t>
      </w:r>
      <w:r w:rsidR="005F67DC">
        <w:rPr>
          <w:rFonts w:ascii="Times New Roman" w:hAnsi="Times New Roman"/>
          <w:sz w:val="24"/>
          <w:szCs w:val="24"/>
        </w:rPr>
        <w:t xml:space="preserve"> programa de doctorado,  y un programa de m</w:t>
      </w:r>
      <w:r w:rsidRPr="00215E72">
        <w:rPr>
          <w:rFonts w:ascii="Times New Roman" w:hAnsi="Times New Roman"/>
          <w:sz w:val="24"/>
          <w:szCs w:val="24"/>
        </w:rPr>
        <w:t xml:space="preserve">aestría que en el campo de la ingeniería eléctrica se ofrecen en el país, con reconocimiento por su trabajo en las áreas de: Sistemas </w:t>
      </w:r>
      <w:r w:rsidR="00FB1B5C">
        <w:rPr>
          <w:rFonts w:ascii="Times New Roman" w:hAnsi="Times New Roman"/>
          <w:sz w:val="24"/>
          <w:szCs w:val="24"/>
        </w:rPr>
        <w:t>e</w:t>
      </w:r>
      <w:r w:rsidRPr="00215E72">
        <w:rPr>
          <w:rFonts w:ascii="Times New Roman" w:hAnsi="Times New Roman"/>
          <w:sz w:val="24"/>
          <w:szCs w:val="24"/>
        </w:rPr>
        <w:t xml:space="preserve">léctricos </w:t>
      </w:r>
      <w:r w:rsidR="00FB1B5C">
        <w:rPr>
          <w:rFonts w:ascii="Times New Roman" w:hAnsi="Times New Roman"/>
          <w:sz w:val="24"/>
          <w:szCs w:val="24"/>
        </w:rPr>
        <w:t>de potencia y automatización y control i</w:t>
      </w:r>
      <w:r w:rsidRPr="00215E72">
        <w:rPr>
          <w:rFonts w:ascii="Times New Roman" w:hAnsi="Times New Roman"/>
          <w:sz w:val="24"/>
          <w:szCs w:val="24"/>
        </w:rPr>
        <w:t>ndustriales</w:t>
      </w:r>
      <w:r w:rsidR="00FB1B5C">
        <w:rPr>
          <w:rFonts w:ascii="Times New Roman" w:hAnsi="Times New Roman"/>
          <w:sz w:val="24"/>
          <w:szCs w:val="24"/>
        </w:rPr>
        <w:t xml:space="preserve">. En el programa existe </w:t>
      </w:r>
      <w:r w:rsidRPr="00215E72">
        <w:rPr>
          <w:rFonts w:ascii="Times New Roman" w:hAnsi="Times New Roman"/>
          <w:sz w:val="24"/>
          <w:szCs w:val="24"/>
        </w:rPr>
        <w:t xml:space="preserve">el único grupo Tipo A1, según clasificación COLCIENCIAS, </w:t>
      </w:r>
      <w:r w:rsidR="00FB1B5C">
        <w:rPr>
          <w:rFonts w:ascii="Times New Roman" w:hAnsi="Times New Roman"/>
          <w:sz w:val="24"/>
          <w:szCs w:val="24"/>
        </w:rPr>
        <w:t>con que cu</w:t>
      </w:r>
      <w:r w:rsidR="00112437">
        <w:rPr>
          <w:rFonts w:ascii="Times New Roman" w:hAnsi="Times New Roman"/>
          <w:sz w:val="24"/>
          <w:szCs w:val="24"/>
        </w:rPr>
        <w:t>e</w:t>
      </w:r>
      <w:r w:rsidR="00FB1B5C">
        <w:rPr>
          <w:rFonts w:ascii="Times New Roman" w:hAnsi="Times New Roman"/>
          <w:sz w:val="24"/>
          <w:szCs w:val="24"/>
        </w:rPr>
        <w:t>nta</w:t>
      </w:r>
      <w:r w:rsidRPr="00215E72">
        <w:rPr>
          <w:rFonts w:ascii="Times New Roman" w:hAnsi="Times New Roman"/>
          <w:sz w:val="24"/>
          <w:szCs w:val="24"/>
        </w:rPr>
        <w:t xml:space="preserve"> Colombia dedicado a la optimización de los Sistemas de Potencia Eléctrica. </w:t>
      </w:r>
    </w:p>
    <w:p w:rsidR="009C79CF" w:rsidRPr="00215E72" w:rsidRDefault="000B5579" w:rsidP="00D66F1F">
      <w:pPr>
        <w:pStyle w:val="Prrafodelista"/>
        <w:numPr>
          <w:ilvl w:val="0"/>
          <w:numId w:val="15"/>
        </w:numPr>
        <w:spacing w:before="120" w:after="120" w:line="312" w:lineRule="auto"/>
        <w:contextualSpacing w:val="0"/>
        <w:jc w:val="both"/>
        <w:rPr>
          <w:rFonts w:ascii="Times New Roman" w:hAnsi="Times New Roman"/>
          <w:b/>
          <w:sz w:val="24"/>
          <w:szCs w:val="24"/>
        </w:rPr>
      </w:pPr>
      <w:r w:rsidRPr="00215E72">
        <w:rPr>
          <w:rFonts w:ascii="Times New Roman" w:hAnsi="Times New Roman"/>
          <w:b/>
          <w:sz w:val="24"/>
          <w:szCs w:val="24"/>
        </w:rPr>
        <w:t>Demanda de ingenieros electricistas.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A continuación se presentan unos cuadros sobre consumo de energía eléctrica y población de graduados de los programas de ingeniería eléctrica para los años 200</w:t>
      </w:r>
      <w:r w:rsidR="00EE36F4">
        <w:rPr>
          <w:rFonts w:ascii="Times New Roman" w:hAnsi="Times New Roman"/>
          <w:sz w:val="24"/>
          <w:szCs w:val="24"/>
        </w:rPr>
        <w:t>0</w:t>
      </w:r>
      <w:r w:rsidRPr="00215E72">
        <w:rPr>
          <w:rFonts w:ascii="Times New Roman" w:hAnsi="Times New Roman"/>
          <w:sz w:val="24"/>
          <w:szCs w:val="24"/>
        </w:rPr>
        <w:t xml:space="preserve"> a 2009, que permiten hacer un estudio de demanda para ingenieros en este campo, partiendo de los siguientes estimados:</w:t>
      </w:r>
    </w:p>
    <w:p w:rsidR="009C79CF" w:rsidRPr="00215E72" w:rsidRDefault="009C79CF" w:rsidP="00D66F1F">
      <w:pPr>
        <w:numPr>
          <w:ilvl w:val="0"/>
          <w:numId w:val="17"/>
        </w:numPr>
        <w:spacing w:before="120" w:after="120" w:line="312" w:lineRule="auto"/>
        <w:jc w:val="both"/>
        <w:rPr>
          <w:rFonts w:ascii="Times New Roman" w:hAnsi="Times New Roman"/>
          <w:sz w:val="24"/>
          <w:szCs w:val="24"/>
        </w:rPr>
      </w:pPr>
      <w:r w:rsidRPr="00215E72">
        <w:rPr>
          <w:rFonts w:ascii="Times New Roman" w:hAnsi="Times New Roman"/>
          <w:sz w:val="24"/>
          <w:szCs w:val="24"/>
        </w:rPr>
        <w:t>Según proyección estadística al año 2000 habían 11.903 ingenieros electricistas activos.</w:t>
      </w:r>
    </w:p>
    <w:p w:rsidR="009C79CF" w:rsidRPr="00215E72" w:rsidRDefault="009C79CF" w:rsidP="00D66F1F">
      <w:pPr>
        <w:numPr>
          <w:ilvl w:val="0"/>
          <w:numId w:val="17"/>
        </w:numPr>
        <w:spacing w:before="120" w:after="120" w:line="312" w:lineRule="auto"/>
        <w:jc w:val="both"/>
        <w:rPr>
          <w:rFonts w:ascii="Times New Roman" w:hAnsi="Times New Roman"/>
          <w:sz w:val="24"/>
          <w:szCs w:val="24"/>
        </w:rPr>
      </w:pPr>
      <w:r w:rsidRPr="00215E72">
        <w:rPr>
          <w:rFonts w:ascii="Times New Roman" w:hAnsi="Times New Roman"/>
          <w:sz w:val="24"/>
          <w:szCs w:val="24"/>
        </w:rPr>
        <w:t>Se consideran ciclos de vida profesional de 30 años.</w:t>
      </w:r>
    </w:p>
    <w:p w:rsidR="009C79CF" w:rsidRPr="00215E72" w:rsidRDefault="009C79CF" w:rsidP="00D66F1F">
      <w:pPr>
        <w:numPr>
          <w:ilvl w:val="0"/>
          <w:numId w:val="17"/>
        </w:numPr>
        <w:spacing w:before="120" w:after="120" w:line="312" w:lineRule="auto"/>
        <w:jc w:val="both"/>
        <w:rPr>
          <w:rFonts w:ascii="Times New Roman" w:hAnsi="Times New Roman"/>
          <w:sz w:val="24"/>
          <w:szCs w:val="24"/>
        </w:rPr>
      </w:pPr>
      <w:r w:rsidRPr="00215E72">
        <w:rPr>
          <w:rFonts w:ascii="Times New Roman" w:hAnsi="Times New Roman"/>
          <w:sz w:val="24"/>
          <w:szCs w:val="24"/>
        </w:rPr>
        <w:t>En la cadena de energía eléctrica, desde la generación hasta los centros de consumo, se requieren dos ingenieros electricistas por 1 MW promedio anual demandado.</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Con los datos anteriores se realizó el estudio que permite plantear los siguientes estimados de demanda de ingenieros electricistas para el país: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71"/>
        <w:gridCol w:w="3665"/>
        <w:gridCol w:w="1509"/>
        <w:gridCol w:w="2339"/>
      </w:tblGrid>
      <w:tr w:rsidR="00435BB2" w:rsidRPr="00215E72" w:rsidTr="00AD6ECB">
        <w:trPr>
          <w:trHeight w:val="946"/>
          <w:jc w:val="center"/>
        </w:trPr>
        <w:tc>
          <w:tcPr>
            <w:tcW w:w="387" w:type="pct"/>
            <w:tcBorders>
              <w:top w:val="single" w:sz="4" w:space="0" w:color="auto"/>
              <w:left w:val="single" w:sz="4" w:space="0" w:color="auto"/>
              <w:right w:val="single" w:sz="4" w:space="0" w:color="auto"/>
            </w:tcBorders>
            <w:shd w:val="clear" w:color="auto" w:fill="auto"/>
            <w:noWrap/>
            <w:vAlign w:val="center"/>
          </w:tcPr>
          <w:p w:rsidR="00435BB2" w:rsidRPr="00215E72" w:rsidRDefault="00435BB2"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Año</w:t>
            </w:r>
          </w:p>
        </w:tc>
        <w:tc>
          <w:tcPr>
            <w:tcW w:w="880" w:type="pct"/>
            <w:tcBorders>
              <w:top w:val="single" w:sz="4" w:space="0" w:color="auto"/>
              <w:left w:val="single" w:sz="4" w:space="0" w:color="auto"/>
              <w:right w:val="single" w:sz="4" w:space="0" w:color="auto"/>
            </w:tcBorders>
            <w:shd w:val="clear" w:color="auto" w:fill="auto"/>
            <w:noWrap/>
            <w:vAlign w:val="center"/>
          </w:tcPr>
          <w:p w:rsidR="00435BB2" w:rsidRDefault="00435BB2"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Consumo anual</w:t>
            </w:r>
          </w:p>
          <w:p w:rsidR="00435BB2" w:rsidRPr="00215E72" w:rsidRDefault="00435BB2"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(GWH)</w:t>
            </w:r>
          </w:p>
        </w:tc>
        <w:tc>
          <w:tcPr>
            <w:tcW w:w="1821" w:type="pct"/>
            <w:tcBorders>
              <w:top w:val="single" w:sz="4" w:space="0" w:color="auto"/>
              <w:left w:val="single" w:sz="4" w:space="0" w:color="auto"/>
              <w:right w:val="single" w:sz="4" w:space="0" w:color="auto"/>
            </w:tcBorders>
            <w:shd w:val="clear" w:color="auto" w:fill="auto"/>
            <w:noWrap/>
            <w:vAlign w:val="center"/>
          </w:tcPr>
          <w:p w:rsidR="00435BB2" w:rsidRPr="00215E72" w:rsidRDefault="00435BB2"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 xml:space="preserve">Ing. </w:t>
            </w:r>
            <w:r>
              <w:rPr>
                <w:rFonts w:ascii="Times New Roman" w:hAnsi="Times New Roman"/>
                <w:b/>
                <w:bCs/>
                <w:sz w:val="24"/>
                <w:szCs w:val="24"/>
              </w:rPr>
              <w:t>e</w:t>
            </w:r>
            <w:r w:rsidRPr="00215E72">
              <w:rPr>
                <w:rFonts w:ascii="Times New Roman" w:hAnsi="Times New Roman"/>
                <w:b/>
                <w:bCs/>
                <w:sz w:val="24"/>
                <w:szCs w:val="24"/>
              </w:rPr>
              <w:t>lectricistas requeridos</w:t>
            </w:r>
            <w:r>
              <w:rPr>
                <w:rFonts w:ascii="Times New Roman" w:hAnsi="Times New Roman"/>
                <w:b/>
                <w:bCs/>
                <w:sz w:val="24"/>
                <w:szCs w:val="24"/>
              </w:rPr>
              <w:t xml:space="preserve"> </w:t>
            </w:r>
            <w:r w:rsidRPr="00215E72">
              <w:rPr>
                <w:rFonts w:ascii="Times New Roman" w:hAnsi="Times New Roman"/>
                <w:b/>
                <w:bCs/>
                <w:sz w:val="24"/>
                <w:szCs w:val="24"/>
              </w:rPr>
              <w:t>(MWH/8.760 H)*2</w:t>
            </w:r>
          </w:p>
        </w:tc>
        <w:tc>
          <w:tcPr>
            <w:tcW w:w="750" w:type="pct"/>
            <w:tcBorders>
              <w:top w:val="single" w:sz="4" w:space="0" w:color="auto"/>
              <w:left w:val="single" w:sz="4" w:space="0" w:color="auto"/>
              <w:right w:val="single" w:sz="4" w:space="0" w:color="auto"/>
            </w:tcBorders>
            <w:shd w:val="clear" w:color="auto" w:fill="auto"/>
            <w:noWrap/>
            <w:vAlign w:val="center"/>
          </w:tcPr>
          <w:p w:rsidR="00435BB2" w:rsidRPr="00215E72" w:rsidRDefault="00435BB2"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Graduados activos</w:t>
            </w:r>
          </w:p>
        </w:tc>
        <w:tc>
          <w:tcPr>
            <w:tcW w:w="1162" w:type="pct"/>
            <w:tcBorders>
              <w:top w:val="single" w:sz="4" w:space="0" w:color="auto"/>
              <w:left w:val="single" w:sz="4" w:space="0" w:color="auto"/>
              <w:right w:val="single" w:sz="4" w:space="0" w:color="auto"/>
            </w:tcBorders>
            <w:vAlign w:val="center"/>
          </w:tcPr>
          <w:p w:rsidR="00435BB2" w:rsidRPr="00215E72" w:rsidRDefault="00435BB2"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Graduados ingeniería eléctrica</w:t>
            </w:r>
          </w:p>
        </w:tc>
      </w:tr>
      <w:tr w:rsidR="00A272C9" w:rsidRPr="00215E72" w:rsidTr="00A272C9">
        <w:trPr>
          <w:trHeight w:val="320"/>
          <w:jc w:val="center"/>
        </w:trPr>
        <w:tc>
          <w:tcPr>
            <w:tcW w:w="387"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2000</w:t>
            </w:r>
          </w:p>
        </w:tc>
        <w:tc>
          <w:tcPr>
            <w:tcW w:w="880"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42.240</w:t>
            </w:r>
          </w:p>
        </w:tc>
        <w:tc>
          <w:tcPr>
            <w:tcW w:w="1821"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9.644</w:t>
            </w:r>
          </w:p>
        </w:tc>
        <w:tc>
          <w:tcPr>
            <w:tcW w:w="750" w:type="pct"/>
            <w:tcBorders>
              <w:top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11.903</w:t>
            </w:r>
          </w:p>
        </w:tc>
        <w:tc>
          <w:tcPr>
            <w:tcW w:w="1162" w:type="pct"/>
            <w:tcBorders>
              <w:top w:val="single" w:sz="4" w:space="0" w:color="auto"/>
            </w:tcBorders>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409</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2001</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43.206</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9.864</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12.012</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503</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lastRenderedPageBreak/>
              <w:t>2002</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44.499</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10.160</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12.215</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478</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2003</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45.768</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10.449</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12.393</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470</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2004</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47.019</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10.735</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12563</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538</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2005</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48.829</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11.148</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12.801</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569</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2006</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50.845</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11.608</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13.070</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522</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2007</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52.879</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12.073</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13.292</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529</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2008</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53.775</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12.266</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13.521</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511</w:t>
            </w:r>
          </w:p>
        </w:tc>
      </w:tr>
      <w:tr w:rsidR="00A272C9" w:rsidRPr="00215E72" w:rsidTr="00A272C9">
        <w:trPr>
          <w:trHeight w:val="320"/>
          <w:jc w:val="center"/>
        </w:trPr>
        <w:tc>
          <w:tcPr>
            <w:tcW w:w="387"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2009</w:t>
            </w:r>
          </w:p>
        </w:tc>
        <w:tc>
          <w:tcPr>
            <w:tcW w:w="88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54.692</w:t>
            </w:r>
          </w:p>
        </w:tc>
        <w:tc>
          <w:tcPr>
            <w:tcW w:w="1821"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12.487</w:t>
            </w:r>
          </w:p>
        </w:tc>
        <w:tc>
          <w:tcPr>
            <w:tcW w:w="750" w:type="pct"/>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13.732</w:t>
            </w:r>
          </w:p>
        </w:tc>
        <w:tc>
          <w:tcPr>
            <w:tcW w:w="1162" w:type="pct"/>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636</w:t>
            </w:r>
          </w:p>
        </w:tc>
      </w:tr>
    </w:tbl>
    <w:p w:rsidR="0002015B" w:rsidRPr="0002015B" w:rsidRDefault="0002015B" w:rsidP="0002015B">
      <w:pPr>
        <w:pStyle w:val="Sinespaciado"/>
        <w:spacing w:before="120" w:after="120" w:line="312" w:lineRule="auto"/>
        <w:jc w:val="both"/>
        <w:rPr>
          <w:rFonts w:ascii="Times New Roman" w:hAnsi="Times New Roman"/>
          <w:i/>
          <w:sz w:val="24"/>
          <w:szCs w:val="24"/>
        </w:rPr>
      </w:pPr>
      <w:r w:rsidRPr="0002015B">
        <w:rPr>
          <w:rFonts w:ascii="Times New Roman" w:hAnsi="Times New Roman"/>
          <w:i/>
          <w:sz w:val="24"/>
          <w:szCs w:val="24"/>
        </w:rPr>
        <w:t xml:space="preserve">Tabla X: </w:t>
      </w:r>
      <w:r>
        <w:rPr>
          <w:rFonts w:ascii="Times New Roman" w:hAnsi="Times New Roman"/>
          <w:i/>
          <w:sz w:val="24"/>
          <w:szCs w:val="24"/>
        </w:rPr>
        <w:t>Tabla comparativa de numero de ingenieros electricistas requeridos y el número de graduados por año</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NOTA: Se estima retiro de 300 ingenieros por cumplimiento de ciclo profesional y dada la tasa de graduación en la segunda mitad del siglo pasado.</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Como se puede notar en la tabla es válida la preocupación de las empresas del sector, principalmente ISA y EPM, por la escasa oferta de ingenieros electricistas que actualmente tienen un margen de solo el 10% , con un agravante que la oferta no es solo disponible para el país pues la globalización hace que muchos ingenieros emigren a otros países.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La situación anterior quedó registrada en un artículo publicado en El Tiempo el domingo 3 de octubre de 2010 donde refiriéndose a la demanda de ingenieros en el país menciona que “los ingeniero electricistas están escaseando y Colombia cada vez los necesita más”.</w:t>
      </w:r>
    </w:p>
    <w:p w:rsidR="009C79CF" w:rsidRPr="00215E72" w:rsidRDefault="009C79CF" w:rsidP="00D66F1F">
      <w:pPr>
        <w:spacing w:before="120" w:after="120" w:line="312" w:lineRule="auto"/>
        <w:jc w:val="both"/>
        <w:rPr>
          <w:rFonts w:ascii="Times New Roman" w:hAnsi="Times New Roman"/>
          <w:sz w:val="24"/>
          <w:szCs w:val="24"/>
        </w:rPr>
      </w:pPr>
      <w:r w:rsidRPr="00215E72">
        <w:rPr>
          <w:rFonts w:ascii="Times New Roman" w:hAnsi="Times New Roman"/>
          <w:sz w:val="24"/>
          <w:szCs w:val="24"/>
        </w:rPr>
        <w:t>Otro ítem que ensombrece el panorama de la escasa oferta de ingenieros electricistas respecto al incremente en la demanda</w:t>
      </w:r>
      <w:r w:rsidR="00A272C9">
        <w:rPr>
          <w:rFonts w:ascii="Times New Roman" w:hAnsi="Times New Roman"/>
          <w:sz w:val="24"/>
          <w:szCs w:val="24"/>
        </w:rPr>
        <w:t>,</w:t>
      </w:r>
      <w:r w:rsidRPr="00215E72">
        <w:rPr>
          <w:rFonts w:ascii="Times New Roman" w:hAnsi="Times New Roman"/>
          <w:sz w:val="24"/>
          <w:szCs w:val="24"/>
        </w:rPr>
        <w:t xml:space="preserve"> es el margen existente para el crecimiento del sistema eléctrico nacional fundados en el bajo consumo </w:t>
      </w:r>
      <w:r w:rsidR="007133D9" w:rsidRPr="00215E72">
        <w:rPr>
          <w:rFonts w:ascii="Times New Roman" w:hAnsi="Times New Roman"/>
          <w:sz w:val="24"/>
          <w:szCs w:val="24"/>
        </w:rPr>
        <w:t>per cápita</w:t>
      </w:r>
      <w:r w:rsidRPr="00215E72">
        <w:rPr>
          <w:rFonts w:ascii="Times New Roman" w:hAnsi="Times New Roman"/>
          <w:sz w:val="24"/>
          <w:szCs w:val="24"/>
        </w:rPr>
        <w:t xml:space="preserve"> de la población (KWH/habitante), que ante un mejoramiento de la economía tiende a un crecimiento importante en la demanda de energía eléctrica.</w:t>
      </w:r>
    </w:p>
    <w:tbl>
      <w:tblPr>
        <w:tblW w:w="5000" w:type="pct"/>
        <w:jc w:val="center"/>
        <w:tblCellMar>
          <w:left w:w="70" w:type="dxa"/>
          <w:right w:w="70" w:type="dxa"/>
        </w:tblCellMar>
        <w:tblLook w:val="0000" w:firstRow="0" w:lastRow="0" w:firstColumn="0" w:lastColumn="0" w:noHBand="0" w:noVBand="0"/>
      </w:tblPr>
      <w:tblGrid>
        <w:gridCol w:w="3181"/>
        <w:gridCol w:w="1988"/>
        <w:gridCol w:w="2747"/>
        <w:gridCol w:w="2147"/>
      </w:tblGrid>
      <w:tr w:rsidR="009C79CF" w:rsidRPr="00215E72" w:rsidTr="0002015B">
        <w:trPr>
          <w:trHeight w:val="505"/>
          <w:jc w:val="center"/>
        </w:trPr>
        <w:tc>
          <w:tcPr>
            <w:tcW w:w="15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País</w:t>
            </w:r>
          </w:p>
        </w:tc>
        <w:tc>
          <w:tcPr>
            <w:tcW w:w="9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Población</w:t>
            </w:r>
          </w:p>
        </w:tc>
        <w:tc>
          <w:tcPr>
            <w:tcW w:w="13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Consumo</w:t>
            </w:r>
          </w:p>
          <w:p w:rsidR="009C79CF" w:rsidRPr="00215E72" w:rsidRDefault="009C79CF"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(Miles de millones KWH)</w:t>
            </w:r>
          </w:p>
        </w:tc>
        <w:tc>
          <w:tcPr>
            <w:tcW w:w="10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C79CF" w:rsidRPr="00215E72" w:rsidRDefault="00A272C9"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Consumo percapita</w:t>
            </w:r>
          </w:p>
          <w:p w:rsidR="009C79CF" w:rsidRPr="00215E72" w:rsidRDefault="009C79CF" w:rsidP="00D66F1F">
            <w:pPr>
              <w:spacing w:after="0" w:line="240" w:lineRule="auto"/>
              <w:jc w:val="center"/>
              <w:rPr>
                <w:rFonts w:ascii="Times New Roman" w:hAnsi="Times New Roman"/>
                <w:b/>
                <w:bCs/>
                <w:sz w:val="24"/>
                <w:szCs w:val="24"/>
              </w:rPr>
            </w:pPr>
            <w:r w:rsidRPr="00215E72">
              <w:rPr>
                <w:rFonts w:ascii="Times New Roman" w:hAnsi="Times New Roman"/>
                <w:b/>
                <w:bCs/>
                <w:sz w:val="24"/>
                <w:szCs w:val="24"/>
              </w:rPr>
              <w:t>KWH/Hab.</w:t>
            </w:r>
          </w:p>
        </w:tc>
      </w:tr>
      <w:tr w:rsidR="009C79CF" w:rsidRPr="00215E72" w:rsidTr="0002015B">
        <w:trPr>
          <w:trHeight w:val="276"/>
          <w:jc w:val="center"/>
        </w:trPr>
        <w:tc>
          <w:tcPr>
            <w:tcW w:w="158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C79CF" w:rsidRPr="00215E72" w:rsidRDefault="009C79CF" w:rsidP="00D66F1F">
            <w:pPr>
              <w:spacing w:after="0" w:line="240" w:lineRule="auto"/>
              <w:rPr>
                <w:rFonts w:ascii="Times New Roman" w:hAnsi="Times New Roman"/>
                <w:b/>
                <w:bCs/>
                <w:sz w:val="24"/>
                <w:szCs w:val="24"/>
              </w:rPr>
            </w:pPr>
          </w:p>
        </w:tc>
        <w:tc>
          <w:tcPr>
            <w:tcW w:w="9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C79CF" w:rsidRPr="00215E72" w:rsidRDefault="009C79CF" w:rsidP="00D66F1F">
            <w:pPr>
              <w:spacing w:after="0" w:line="240" w:lineRule="auto"/>
              <w:rPr>
                <w:rFonts w:ascii="Times New Roman" w:hAnsi="Times New Roman"/>
                <w:b/>
                <w:bCs/>
                <w:sz w:val="24"/>
                <w:szCs w:val="24"/>
              </w:rPr>
            </w:pPr>
          </w:p>
        </w:tc>
        <w:tc>
          <w:tcPr>
            <w:tcW w:w="136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C79CF" w:rsidRPr="00215E72" w:rsidRDefault="009C79CF" w:rsidP="00D66F1F">
            <w:pPr>
              <w:spacing w:after="0" w:line="240" w:lineRule="auto"/>
              <w:rPr>
                <w:rFonts w:ascii="Times New Roman" w:hAnsi="Times New Roman"/>
                <w:b/>
                <w:bCs/>
                <w:sz w:val="24"/>
                <w:szCs w:val="24"/>
              </w:rPr>
            </w:pPr>
          </w:p>
        </w:tc>
        <w:tc>
          <w:tcPr>
            <w:tcW w:w="106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C79CF" w:rsidRPr="00215E72" w:rsidRDefault="009C79CF" w:rsidP="00D66F1F">
            <w:pPr>
              <w:spacing w:after="0" w:line="240" w:lineRule="auto"/>
              <w:rPr>
                <w:rFonts w:ascii="Times New Roman" w:hAnsi="Times New Roman"/>
                <w:b/>
                <w:bCs/>
                <w:sz w:val="24"/>
                <w:szCs w:val="24"/>
              </w:rPr>
            </w:pP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Pr>
                <w:rFonts w:ascii="Times New Roman" w:hAnsi="Times New Roman"/>
                <w:sz w:val="24"/>
                <w:szCs w:val="24"/>
              </w:rPr>
              <w:t>Estados U</w:t>
            </w:r>
            <w:r w:rsidRPr="00215E72">
              <w:rPr>
                <w:rFonts w:ascii="Times New Roman" w:hAnsi="Times New Roman"/>
                <w:sz w:val="24"/>
                <w:szCs w:val="24"/>
              </w:rPr>
              <w:t>nidos</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303’824.646</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3.892,0</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12.810,0</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Bélgica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10’403.951</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85,54</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8.221,9</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Francia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64’057.790</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480,0</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7.493,2</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 xml:space="preserve">Paises </w:t>
            </w:r>
            <w:r>
              <w:rPr>
                <w:rFonts w:ascii="Times New Roman" w:hAnsi="Times New Roman"/>
                <w:sz w:val="24"/>
                <w:szCs w:val="24"/>
              </w:rPr>
              <w:t>B</w:t>
            </w:r>
            <w:r w:rsidRPr="00215E72">
              <w:rPr>
                <w:rFonts w:ascii="Times New Roman" w:hAnsi="Times New Roman"/>
                <w:sz w:val="24"/>
                <w:szCs w:val="24"/>
              </w:rPr>
              <w:t>ajos</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16’645.313</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122,8</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7.377,4</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España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40’491.051</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276,1</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6.818,8</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Alemania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82’369.548</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549,1</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6.666,3</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Dinamarca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5’484.723</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34,68</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6.323,0</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Irlanda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4’156.119</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25,67</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6.176,4</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 xml:space="preserve">Reino </w:t>
            </w:r>
            <w:r>
              <w:rPr>
                <w:rFonts w:ascii="Times New Roman" w:hAnsi="Times New Roman"/>
                <w:sz w:val="24"/>
                <w:szCs w:val="24"/>
              </w:rPr>
              <w:t>U</w:t>
            </w:r>
            <w:r w:rsidRPr="00215E72">
              <w:rPr>
                <w:rFonts w:ascii="Times New Roman" w:hAnsi="Times New Roman"/>
                <w:sz w:val="24"/>
                <w:szCs w:val="24"/>
              </w:rPr>
              <w:t>nido</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60’943.912</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348,5</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5.718,4</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Italia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58’145.321</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316,3</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5.439,8</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t>Grecia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45’013.674</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55,98</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1’243,6</w:t>
            </w:r>
          </w:p>
        </w:tc>
      </w:tr>
      <w:tr w:rsidR="009C79CF" w:rsidRPr="00215E72" w:rsidTr="0002015B">
        <w:trPr>
          <w:trHeight w:val="337"/>
          <w:jc w:val="center"/>
        </w:trPr>
        <w:tc>
          <w:tcPr>
            <w:tcW w:w="1581" w:type="pct"/>
            <w:tcBorders>
              <w:top w:val="nil"/>
              <w:left w:val="single" w:sz="4" w:space="0" w:color="auto"/>
              <w:bottom w:val="single" w:sz="4" w:space="0" w:color="auto"/>
              <w:right w:val="single" w:sz="4" w:space="0" w:color="auto"/>
            </w:tcBorders>
            <w:shd w:val="clear" w:color="auto" w:fill="auto"/>
            <w:noWrap/>
            <w:vAlign w:val="bottom"/>
          </w:tcPr>
          <w:p w:rsidR="009C79CF" w:rsidRPr="00215E72" w:rsidRDefault="00A272C9" w:rsidP="00D66F1F">
            <w:pPr>
              <w:spacing w:after="0" w:line="240" w:lineRule="auto"/>
              <w:jc w:val="center"/>
              <w:rPr>
                <w:rFonts w:ascii="Times New Roman" w:hAnsi="Times New Roman"/>
                <w:sz w:val="24"/>
                <w:szCs w:val="24"/>
              </w:rPr>
            </w:pPr>
            <w:r w:rsidRPr="00215E72">
              <w:rPr>
                <w:rFonts w:ascii="Times New Roman" w:hAnsi="Times New Roman"/>
                <w:sz w:val="24"/>
                <w:szCs w:val="24"/>
              </w:rPr>
              <w:lastRenderedPageBreak/>
              <w:t>Colombia</w:t>
            </w:r>
          </w:p>
        </w:tc>
        <w:tc>
          <w:tcPr>
            <w:tcW w:w="988"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45’013.674</w:t>
            </w:r>
          </w:p>
        </w:tc>
        <w:tc>
          <w:tcPr>
            <w:tcW w:w="1365"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52.8</w:t>
            </w:r>
          </w:p>
        </w:tc>
        <w:tc>
          <w:tcPr>
            <w:tcW w:w="1067" w:type="pct"/>
            <w:tcBorders>
              <w:top w:val="nil"/>
              <w:left w:val="nil"/>
              <w:bottom w:val="single" w:sz="4" w:space="0" w:color="auto"/>
              <w:right w:val="single" w:sz="4" w:space="0" w:color="auto"/>
            </w:tcBorders>
            <w:shd w:val="clear" w:color="auto" w:fill="auto"/>
            <w:noWrap/>
            <w:vAlign w:val="bottom"/>
          </w:tcPr>
          <w:p w:rsidR="009C79CF" w:rsidRPr="00215E72" w:rsidRDefault="009C79CF" w:rsidP="00D66F1F">
            <w:pPr>
              <w:spacing w:after="0" w:line="240" w:lineRule="auto"/>
              <w:jc w:val="center"/>
              <w:rPr>
                <w:rFonts w:ascii="Times New Roman" w:hAnsi="Times New Roman"/>
                <w:sz w:val="24"/>
                <w:szCs w:val="24"/>
              </w:rPr>
            </w:pPr>
            <w:r w:rsidRPr="00215E72">
              <w:rPr>
                <w:rFonts w:ascii="Times New Roman" w:hAnsi="Times New Roman"/>
                <w:sz w:val="24"/>
                <w:szCs w:val="24"/>
              </w:rPr>
              <w:t>1.173,0</w:t>
            </w:r>
          </w:p>
        </w:tc>
      </w:tr>
    </w:tbl>
    <w:p w:rsidR="009C79CF" w:rsidRPr="0002015B" w:rsidRDefault="0002015B" w:rsidP="0002015B">
      <w:pPr>
        <w:pStyle w:val="Sinespaciado"/>
        <w:spacing w:before="120" w:after="120" w:line="312" w:lineRule="auto"/>
        <w:jc w:val="both"/>
        <w:rPr>
          <w:rFonts w:ascii="Times New Roman" w:hAnsi="Times New Roman"/>
          <w:i/>
          <w:sz w:val="24"/>
          <w:szCs w:val="24"/>
        </w:rPr>
      </w:pPr>
      <w:r w:rsidRPr="0002015B">
        <w:rPr>
          <w:rFonts w:ascii="Times New Roman" w:hAnsi="Times New Roman"/>
          <w:i/>
          <w:sz w:val="24"/>
          <w:szCs w:val="24"/>
        </w:rPr>
        <w:t xml:space="preserve">Tabla X: </w:t>
      </w:r>
      <w:r>
        <w:rPr>
          <w:rFonts w:ascii="Times New Roman" w:hAnsi="Times New Roman"/>
          <w:i/>
          <w:sz w:val="24"/>
          <w:szCs w:val="24"/>
        </w:rPr>
        <w:t xml:space="preserve">Consumo de energía en varios países del mundo. </w:t>
      </w:r>
      <w:r w:rsidR="009C79CF" w:rsidRPr="0002015B">
        <w:rPr>
          <w:rFonts w:ascii="Times New Roman" w:hAnsi="Times New Roman"/>
          <w:i/>
          <w:sz w:val="24"/>
          <w:szCs w:val="24"/>
        </w:rPr>
        <w:t>Datos 2009</w:t>
      </w:r>
    </w:p>
    <w:p w:rsidR="009C79CF" w:rsidRDefault="007756A3" w:rsidP="00D66F1F">
      <w:pPr>
        <w:pStyle w:val="Prrafodelista"/>
        <w:numPr>
          <w:ilvl w:val="0"/>
          <w:numId w:val="15"/>
        </w:numPr>
        <w:spacing w:before="120" w:after="120" w:line="312" w:lineRule="auto"/>
        <w:contextualSpacing w:val="0"/>
        <w:jc w:val="both"/>
        <w:rPr>
          <w:rFonts w:ascii="Times New Roman" w:hAnsi="Times New Roman"/>
          <w:b/>
          <w:sz w:val="24"/>
          <w:szCs w:val="24"/>
        </w:rPr>
      </w:pPr>
      <w:r>
        <w:rPr>
          <w:rFonts w:ascii="Times New Roman" w:hAnsi="Times New Roman"/>
          <w:b/>
          <w:sz w:val="24"/>
          <w:szCs w:val="24"/>
        </w:rPr>
        <w:t>P</w:t>
      </w:r>
      <w:r w:rsidR="00B861A8">
        <w:rPr>
          <w:rFonts w:ascii="Times New Roman" w:hAnsi="Times New Roman"/>
          <w:b/>
          <w:sz w:val="24"/>
          <w:szCs w:val="24"/>
        </w:rPr>
        <w:t>rograma de ingeniería eléctrica de la UTP</w:t>
      </w:r>
      <w:r w:rsidR="00215E72" w:rsidRPr="00215E72">
        <w:rPr>
          <w:rFonts w:ascii="Times New Roman" w:hAnsi="Times New Roman"/>
          <w:b/>
          <w:sz w:val="24"/>
          <w:szCs w:val="24"/>
        </w:rPr>
        <w:t>.</w:t>
      </w:r>
    </w:p>
    <w:p w:rsidR="007756A3" w:rsidRPr="007756A3" w:rsidRDefault="007756A3" w:rsidP="00D66F1F">
      <w:pPr>
        <w:pStyle w:val="Sinespaciado"/>
        <w:spacing w:before="120" w:after="120" w:line="312" w:lineRule="auto"/>
        <w:jc w:val="both"/>
        <w:rPr>
          <w:rFonts w:ascii="Times New Roman" w:hAnsi="Times New Roman"/>
          <w:sz w:val="24"/>
          <w:szCs w:val="24"/>
        </w:rPr>
      </w:pPr>
      <w:r w:rsidRPr="007756A3">
        <w:rPr>
          <w:rFonts w:ascii="Times New Roman" w:hAnsi="Times New Roman"/>
          <w:sz w:val="24"/>
          <w:szCs w:val="24"/>
        </w:rPr>
        <w:t>Dadas las necesidades económicas y de desarrollo del país en la mitad del siglo pasado</w:t>
      </w:r>
      <w:r w:rsidR="00563624">
        <w:rPr>
          <w:rFonts w:ascii="Times New Roman" w:hAnsi="Times New Roman"/>
          <w:sz w:val="24"/>
          <w:szCs w:val="24"/>
        </w:rPr>
        <w:t>,</w:t>
      </w:r>
      <w:r w:rsidRPr="007756A3">
        <w:rPr>
          <w:rFonts w:ascii="Times New Roman" w:hAnsi="Times New Roman"/>
          <w:sz w:val="24"/>
          <w:szCs w:val="24"/>
        </w:rPr>
        <w:t xml:space="preserve"> surge la Universidad Tecnológica de Pereira, </w:t>
      </w:r>
      <w:r w:rsidR="00563624">
        <w:rPr>
          <w:rFonts w:ascii="Times New Roman" w:hAnsi="Times New Roman"/>
          <w:sz w:val="24"/>
          <w:szCs w:val="24"/>
        </w:rPr>
        <w:t>la cual inició</w:t>
      </w:r>
      <w:r w:rsidRPr="007756A3">
        <w:rPr>
          <w:rFonts w:ascii="Times New Roman" w:hAnsi="Times New Roman"/>
          <w:sz w:val="24"/>
          <w:szCs w:val="24"/>
        </w:rPr>
        <w:t xml:space="preserve"> labores académicas el día 4 de marzo de 1961 con el programa de Ingeniería Eléctrica</w:t>
      </w:r>
      <w:r w:rsidR="00563624">
        <w:rPr>
          <w:rFonts w:ascii="Times New Roman" w:hAnsi="Times New Roman"/>
          <w:sz w:val="24"/>
          <w:szCs w:val="24"/>
        </w:rPr>
        <w:t xml:space="preserve">. Este programa </w:t>
      </w:r>
      <w:r w:rsidRPr="007756A3">
        <w:rPr>
          <w:rFonts w:ascii="Times New Roman" w:hAnsi="Times New Roman"/>
          <w:sz w:val="24"/>
          <w:szCs w:val="24"/>
        </w:rPr>
        <w:t xml:space="preserve">se ha distinguido por su calidad y excelencia académica, prueba de ello es la acreditación de alta calidad otorgada por el M.E.N según resolución  No 058 del 20 de enero de 2000 por un término de 5 años, </w:t>
      </w:r>
      <w:r w:rsidR="00563624">
        <w:rPr>
          <w:rFonts w:ascii="Times New Roman" w:hAnsi="Times New Roman"/>
          <w:sz w:val="24"/>
          <w:szCs w:val="24"/>
        </w:rPr>
        <w:t xml:space="preserve">que lo acredita como </w:t>
      </w:r>
      <w:r w:rsidRPr="007756A3">
        <w:rPr>
          <w:rFonts w:ascii="Times New Roman" w:hAnsi="Times New Roman"/>
          <w:sz w:val="24"/>
          <w:szCs w:val="24"/>
        </w:rPr>
        <w:t xml:space="preserve">el primer programa en esta disciplina acreditado en el país. Luego se obtuvo la </w:t>
      </w:r>
      <w:r w:rsidR="00563624" w:rsidRPr="007756A3">
        <w:rPr>
          <w:rFonts w:ascii="Times New Roman" w:hAnsi="Times New Roman"/>
          <w:sz w:val="24"/>
          <w:szCs w:val="24"/>
        </w:rPr>
        <w:t>re</w:t>
      </w:r>
      <w:r w:rsidR="00563624">
        <w:rPr>
          <w:rFonts w:ascii="Times New Roman" w:hAnsi="Times New Roman"/>
          <w:sz w:val="24"/>
          <w:szCs w:val="24"/>
        </w:rPr>
        <w:t>-</w:t>
      </w:r>
      <w:r w:rsidR="00563624" w:rsidRPr="007756A3">
        <w:rPr>
          <w:rFonts w:ascii="Times New Roman" w:hAnsi="Times New Roman"/>
          <w:sz w:val="24"/>
          <w:szCs w:val="24"/>
        </w:rPr>
        <w:t>acreditación</w:t>
      </w:r>
      <w:r w:rsidRPr="007756A3">
        <w:rPr>
          <w:rFonts w:ascii="Times New Roman" w:hAnsi="Times New Roman"/>
          <w:sz w:val="24"/>
          <w:szCs w:val="24"/>
        </w:rPr>
        <w:t xml:space="preserve"> de alta calidad otorgada por el M.E.N según resolución No 2567 del 30 de Mayo de 2006 por un término de 7 años.</w:t>
      </w:r>
    </w:p>
    <w:p w:rsidR="007756A3" w:rsidRDefault="00563624" w:rsidP="00D66F1F">
      <w:pPr>
        <w:pStyle w:val="Sinespaciado"/>
        <w:spacing w:before="120" w:after="120" w:line="312" w:lineRule="auto"/>
        <w:jc w:val="both"/>
        <w:rPr>
          <w:rFonts w:ascii="Times New Roman" w:hAnsi="Times New Roman"/>
          <w:sz w:val="24"/>
          <w:szCs w:val="24"/>
        </w:rPr>
      </w:pPr>
      <w:r>
        <w:rPr>
          <w:rFonts w:ascii="Times New Roman" w:hAnsi="Times New Roman"/>
          <w:sz w:val="24"/>
          <w:szCs w:val="24"/>
        </w:rPr>
        <w:t>El programa de i</w:t>
      </w:r>
      <w:r w:rsidR="007756A3" w:rsidRPr="007756A3">
        <w:rPr>
          <w:rFonts w:ascii="Times New Roman" w:hAnsi="Times New Roman"/>
          <w:sz w:val="24"/>
          <w:szCs w:val="24"/>
        </w:rPr>
        <w:t>ngeniería eléctrica en su desarrollo académico ha fortalecido dos grandes líneas de investigación en Sistemas Eléctricos de Potencia e Instrumentación y Control de Sistemas Eléctricos Industriales, lo cual ha potenciado el surgimiento y consolidación de seis grupos de investigación con reconocimiento de Colciencias</w:t>
      </w:r>
      <w:r>
        <w:rPr>
          <w:rFonts w:ascii="Times New Roman" w:hAnsi="Times New Roman"/>
          <w:sz w:val="24"/>
          <w:szCs w:val="24"/>
        </w:rPr>
        <w:t>, tal como se presenta en la tabla de grupos</w:t>
      </w:r>
      <w:r w:rsidR="007756A3" w:rsidRPr="007756A3">
        <w:rPr>
          <w:rFonts w:ascii="Times New Roman" w:hAnsi="Times New Roman"/>
          <w:sz w:val="24"/>
          <w:szCs w:val="24"/>
        </w:rPr>
        <w:t xml:space="preserve">. </w:t>
      </w: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934"/>
      </w:tblGrid>
      <w:tr w:rsidR="007756A3" w:rsidRPr="00931C7A" w:rsidTr="00563624">
        <w:trPr>
          <w:trHeight w:val="256"/>
        </w:trPr>
        <w:tc>
          <w:tcPr>
            <w:tcW w:w="3060" w:type="pct"/>
          </w:tcPr>
          <w:p w:rsidR="007756A3" w:rsidRPr="00563624" w:rsidRDefault="00563624" w:rsidP="00D66F1F">
            <w:pPr>
              <w:spacing w:after="0" w:line="240" w:lineRule="auto"/>
              <w:jc w:val="center"/>
              <w:rPr>
                <w:rFonts w:ascii="Times New Roman" w:hAnsi="Times New Roman" w:cs="Times New Roman"/>
                <w:b/>
                <w:sz w:val="24"/>
                <w:szCs w:val="24"/>
              </w:rPr>
            </w:pPr>
            <w:r w:rsidRPr="00563624">
              <w:rPr>
                <w:rFonts w:ascii="Times New Roman" w:hAnsi="Times New Roman" w:cs="Times New Roman"/>
                <w:b/>
                <w:sz w:val="24"/>
                <w:szCs w:val="24"/>
              </w:rPr>
              <w:t>Grupo</w:t>
            </w:r>
          </w:p>
        </w:tc>
        <w:tc>
          <w:tcPr>
            <w:tcW w:w="1940" w:type="pct"/>
          </w:tcPr>
          <w:p w:rsidR="007756A3" w:rsidRPr="00563624" w:rsidRDefault="00563624" w:rsidP="00D66F1F">
            <w:pPr>
              <w:spacing w:after="0" w:line="240" w:lineRule="auto"/>
              <w:jc w:val="center"/>
              <w:rPr>
                <w:rFonts w:ascii="Times New Roman" w:hAnsi="Times New Roman" w:cs="Times New Roman"/>
                <w:b/>
                <w:sz w:val="24"/>
                <w:szCs w:val="24"/>
              </w:rPr>
            </w:pPr>
            <w:r w:rsidRPr="00563624">
              <w:rPr>
                <w:rFonts w:ascii="Times New Roman" w:hAnsi="Times New Roman" w:cs="Times New Roman"/>
                <w:b/>
                <w:sz w:val="24"/>
                <w:szCs w:val="24"/>
              </w:rPr>
              <w:t>Tipo</w:t>
            </w:r>
          </w:p>
        </w:tc>
      </w:tr>
      <w:tr w:rsidR="00563624" w:rsidRPr="00931C7A" w:rsidTr="00D66F1F">
        <w:trPr>
          <w:trHeight w:val="1678"/>
        </w:trPr>
        <w:tc>
          <w:tcPr>
            <w:tcW w:w="3060" w:type="pct"/>
          </w:tcPr>
          <w:p w:rsidR="00563624" w:rsidRPr="007756A3" w:rsidRDefault="00563624" w:rsidP="00D66F1F">
            <w:pPr>
              <w:tabs>
                <w:tab w:val="left" w:pos="688"/>
                <w:tab w:val="center" w:pos="2639"/>
              </w:tabs>
              <w:spacing w:after="0" w:line="240" w:lineRule="auto"/>
              <w:jc w:val="both"/>
              <w:rPr>
                <w:rFonts w:ascii="Times New Roman" w:hAnsi="Times New Roman" w:cs="Times New Roman"/>
                <w:sz w:val="24"/>
                <w:szCs w:val="24"/>
              </w:rPr>
            </w:pPr>
            <w:r w:rsidRPr="007756A3">
              <w:rPr>
                <w:rFonts w:ascii="Times New Roman" w:hAnsi="Times New Roman" w:cs="Times New Roman"/>
                <w:sz w:val="24"/>
                <w:szCs w:val="24"/>
              </w:rPr>
              <w:t>Planeamiento en Sistemas Eléctricos</w:t>
            </w:r>
          </w:p>
          <w:p w:rsidR="00563624" w:rsidRPr="007756A3" w:rsidRDefault="00563624" w:rsidP="00D66F1F">
            <w:pPr>
              <w:spacing w:after="0" w:line="240" w:lineRule="auto"/>
              <w:jc w:val="both"/>
              <w:rPr>
                <w:rFonts w:ascii="Times New Roman" w:hAnsi="Times New Roman" w:cs="Times New Roman"/>
                <w:sz w:val="24"/>
                <w:szCs w:val="24"/>
              </w:rPr>
            </w:pPr>
            <w:r w:rsidRPr="007756A3">
              <w:rPr>
                <w:rFonts w:ascii="Times New Roman" w:hAnsi="Times New Roman" w:cs="Times New Roman"/>
                <w:sz w:val="24"/>
                <w:szCs w:val="24"/>
              </w:rPr>
              <w:t>Desarrollo en Investigación de Operaciones</w:t>
            </w:r>
          </w:p>
          <w:p w:rsidR="00563624" w:rsidRPr="007756A3" w:rsidRDefault="00563624" w:rsidP="00D66F1F">
            <w:pPr>
              <w:spacing w:after="0" w:line="240" w:lineRule="auto"/>
              <w:jc w:val="both"/>
              <w:rPr>
                <w:rFonts w:ascii="Times New Roman" w:hAnsi="Times New Roman" w:cs="Times New Roman"/>
                <w:sz w:val="24"/>
                <w:szCs w:val="24"/>
              </w:rPr>
            </w:pPr>
            <w:r w:rsidRPr="007756A3">
              <w:rPr>
                <w:rFonts w:ascii="Times New Roman" w:hAnsi="Times New Roman" w:cs="Times New Roman"/>
                <w:sz w:val="24"/>
                <w:szCs w:val="24"/>
              </w:rPr>
              <w:t>Calidad de Energía Eléctrica y Estabilidad</w:t>
            </w:r>
          </w:p>
          <w:p w:rsidR="00563624" w:rsidRPr="007756A3" w:rsidRDefault="00563624" w:rsidP="00D66F1F">
            <w:pPr>
              <w:spacing w:after="0" w:line="240" w:lineRule="auto"/>
              <w:jc w:val="both"/>
              <w:rPr>
                <w:rFonts w:ascii="Times New Roman" w:hAnsi="Times New Roman" w:cs="Times New Roman"/>
                <w:sz w:val="24"/>
                <w:szCs w:val="24"/>
              </w:rPr>
            </w:pPr>
            <w:r w:rsidRPr="007756A3">
              <w:rPr>
                <w:rFonts w:ascii="Times New Roman" w:hAnsi="Times New Roman" w:cs="Times New Roman"/>
                <w:sz w:val="24"/>
                <w:szCs w:val="24"/>
              </w:rPr>
              <w:t>Control e Instrumentación</w:t>
            </w:r>
          </w:p>
          <w:p w:rsidR="00563624" w:rsidRPr="007756A3" w:rsidRDefault="00563624" w:rsidP="00D66F1F">
            <w:pPr>
              <w:spacing w:after="0" w:line="240" w:lineRule="auto"/>
              <w:jc w:val="both"/>
              <w:rPr>
                <w:rFonts w:ascii="Times New Roman" w:hAnsi="Times New Roman" w:cs="Times New Roman"/>
                <w:sz w:val="24"/>
                <w:szCs w:val="24"/>
              </w:rPr>
            </w:pPr>
            <w:r w:rsidRPr="007756A3">
              <w:rPr>
                <w:rFonts w:ascii="Times New Roman" w:hAnsi="Times New Roman" w:cs="Times New Roman"/>
                <w:sz w:val="24"/>
                <w:szCs w:val="24"/>
              </w:rPr>
              <w:t>Electrónica de Potencia</w:t>
            </w:r>
          </w:p>
          <w:p w:rsidR="00563624" w:rsidRDefault="00563624" w:rsidP="00D66F1F">
            <w:pPr>
              <w:spacing w:after="0" w:line="240" w:lineRule="auto"/>
              <w:jc w:val="both"/>
              <w:rPr>
                <w:rFonts w:ascii="Times New Roman" w:hAnsi="Times New Roman" w:cs="Times New Roman"/>
                <w:sz w:val="24"/>
                <w:szCs w:val="24"/>
              </w:rPr>
            </w:pPr>
            <w:r w:rsidRPr="007756A3">
              <w:rPr>
                <w:rFonts w:ascii="Times New Roman" w:hAnsi="Times New Roman" w:cs="Times New Roman"/>
                <w:sz w:val="24"/>
                <w:szCs w:val="24"/>
              </w:rPr>
              <w:t>Robótica y Percepción Sensorial</w:t>
            </w:r>
          </w:p>
          <w:p w:rsidR="00F76AFF" w:rsidRPr="007756A3" w:rsidRDefault="00F76AFF" w:rsidP="00D66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Campos electromagnéticos y fenómenos energéticos</w:t>
            </w:r>
          </w:p>
        </w:tc>
        <w:tc>
          <w:tcPr>
            <w:tcW w:w="1940" w:type="pct"/>
          </w:tcPr>
          <w:p w:rsidR="00563624" w:rsidRPr="007756A3" w:rsidRDefault="00563624" w:rsidP="00D66F1F">
            <w:pPr>
              <w:spacing w:after="0" w:line="240" w:lineRule="auto"/>
              <w:jc w:val="center"/>
              <w:rPr>
                <w:rFonts w:ascii="Times New Roman" w:hAnsi="Times New Roman" w:cs="Times New Roman"/>
                <w:sz w:val="24"/>
                <w:szCs w:val="24"/>
              </w:rPr>
            </w:pPr>
            <w:r w:rsidRPr="007756A3">
              <w:rPr>
                <w:rFonts w:ascii="Times New Roman" w:hAnsi="Times New Roman" w:cs="Times New Roman"/>
                <w:sz w:val="24"/>
                <w:szCs w:val="24"/>
              </w:rPr>
              <w:t>A</w:t>
            </w:r>
            <w:r w:rsidR="00794560">
              <w:rPr>
                <w:rFonts w:ascii="Times New Roman" w:hAnsi="Times New Roman" w:cs="Times New Roman"/>
                <w:sz w:val="24"/>
                <w:szCs w:val="24"/>
              </w:rPr>
              <w:t>1</w:t>
            </w:r>
          </w:p>
          <w:p w:rsidR="00563624" w:rsidRPr="007756A3" w:rsidRDefault="00563624" w:rsidP="00D66F1F">
            <w:pPr>
              <w:spacing w:after="0" w:line="240" w:lineRule="auto"/>
              <w:jc w:val="center"/>
              <w:rPr>
                <w:rFonts w:ascii="Times New Roman" w:hAnsi="Times New Roman" w:cs="Times New Roman"/>
                <w:sz w:val="24"/>
                <w:szCs w:val="24"/>
              </w:rPr>
            </w:pPr>
            <w:r w:rsidRPr="007756A3">
              <w:rPr>
                <w:rFonts w:ascii="Times New Roman" w:hAnsi="Times New Roman" w:cs="Times New Roman"/>
                <w:sz w:val="24"/>
                <w:szCs w:val="24"/>
              </w:rPr>
              <w:t>A</w:t>
            </w:r>
          </w:p>
          <w:p w:rsidR="00563624" w:rsidRPr="007756A3" w:rsidRDefault="00794560" w:rsidP="00D66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p w:rsidR="00563624" w:rsidRPr="007756A3" w:rsidRDefault="00563624" w:rsidP="00D66F1F">
            <w:pPr>
              <w:spacing w:after="0" w:line="240" w:lineRule="auto"/>
              <w:jc w:val="center"/>
              <w:rPr>
                <w:rFonts w:ascii="Times New Roman" w:hAnsi="Times New Roman" w:cs="Times New Roman"/>
                <w:sz w:val="24"/>
                <w:szCs w:val="24"/>
              </w:rPr>
            </w:pPr>
            <w:r w:rsidRPr="007756A3">
              <w:rPr>
                <w:rFonts w:ascii="Times New Roman" w:hAnsi="Times New Roman" w:cs="Times New Roman"/>
                <w:sz w:val="24"/>
                <w:szCs w:val="24"/>
              </w:rPr>
              <w:t>A</w:t>
            </w:r>
          </w:p>
          <w:p w:rsidR="00563624" w:rsidRPr="007756A3" w:rsidRDefault="00794560" w:rsidP="00D66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p w:rsidR="00563624" w:rsidRDefault="00794560" w:rsidP="00D66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p w:rsidR="00F76AFF" w:rsidRPr="007756A3" w:rsidRDefault="00F76AFF" w:rsidP="00D66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r>
    </w:tbl>
    <w:p w:rsidR="0002015B" w:rsidRPr="0002015B" w:rsidRDefault="0002015B" w:rsidP="00D66F1F">
      <w:pPr>
        <w:pStyle w:val="Sinespaciado"/>
        <w:spacing w:before="120" w:after="120" w:line="312" w:lineRule="auto"/>
        <w:jc w:val="both"/>
        <w:rPr>
          <w:rFonts w:ascii="Times New Roman" w:hAnsi="Times New Roman"/>
          <w:i/>
          <w:sz w:val="24"/>
          <w:szCs w:val="24"/>
        </w:rPr>
      </w:pPr>
      <w:r w:rsidRPr="0002015B">
        <w:rPr>
          <w:rFonts w:ascii="Times New Roman" w:hAnsi="Times New Roman"/>
          <w:i/>
          <w:sz w:val="24"/>
          <w:szCs w:val="24"/>
        </w:rPr>
        <w:t xml:space="preserve">Tabla X: Grupos de investigación en el programa de ingeniería eléctrica </w:t>
      </w:r>
    </w:p>
    <w:p w:rsidR="007756A3" w:rsidRPr="007756A3" w:rsidRDefault="007756A3" w:rsidP="00D66F1F">
      <w:pPr>
        <w:pStyle w:val="Sinespaciado"/>
        <w:spacing w:before="120" w:after="120" w:line="312" w:lineRule="auto"/>
        <w:jc w:val="both"/>
        <w:rPr>
          <w:rFonts w:ascii="Times New Roman" w:hAnsi="Times New Roman"/>
          <w:sz w:val="24"/>
          <w:szCs w:val="24"/>
        </w:rPr>
      </w:pPr>
      <w:r w:rsidRPr="007756A3">
        <w:rPr>
          <w:rFonts w:ascii="Times New Roman" w:hAnsi="Times New Roman"/>
          <w:sz w:val="24"/>
          <w:szCs w:val="24"/>
        </w:rPr>
        <w:t>El estado de desarrollo investigativo y la alta cualificación de los docentes permitió el surgimiento y sostenibilidad de la maestría en Ingeniería Eléctrica, la cual fue aprobada por el M.E.N según resolución No 3742 del 20 de Agosto de 1996, con renovación de autorización de funcionamiento según resolución No 324 del 19 de febrero de 2003 y registro calificado otorgado por el M.E.N según resolución No 2104 del 21 de abril de 2008 por el termino de 7 años.</w:t>
      </w:r>
      <w:r w:rsidR="00794560">
        <w:rPr>
          <w:rFonts w:ascii="Times New Roman" w:hAnsi="Times New Roman"/>
          <w:sz w:val="24"/>
          <w:szCs w:val="24"/>
        </w:rPr>
        <w:t xml:space="preserve"> Adicionalmente, se cuenta también con el doctorado en ingeniería, donde hay un aporte fundamental del programa de</w:t>
      </w:r>
      <w:r w:rsidR="00D66F1F">
        <w:rPr>
          <w:rFonts w:ascii="Times New Roman" w:hAnsi="Times New Roman"/>
          <w:sz w:val="24"/>
          <w:szCs w:val="24"/>
        </w:rPr>
        <w:t xml:space="preserve"> </w:t>
      </w:r>
      <w:r w:rsidR="00794560">
        <w:rPr>
          <w:rFonts w:ascii="Times New Roman" w:hAnsi="Times New Roman"/>
          <w:sz w:val="24"/>
          <w:szCs w:val="24"/>
        </w:rPr>
        <w:t xml:space="preserve">ingeniería eléctrica. </w:t>
      </w:r>
    </w:p>
    <w:p w:rsidR="007756A3" w:rsidRPr="007756A3" w:rsidRDefault="007756A3" w:rsidP="00D66F1F">
      <w:pPr>
        <w:pStyle w:val="Sinespaciado"/>
        <w:spacing w:before="120" w:after="120" w:line="312" w:lineRule="auto"/>
        <w:jc w:val="both"/>
        <w:rPr>
          <w:rFonts w:ascii="Times New Roman" w:hAnsi="Times New Roman"/>
          <w:sz w:val="24"/>
          <w:szCs w:val="24"/>
        </w:rPr>
      </w:pPr>
      <w:r w:rsidRPr="007756A3">
        <w:rPr>
          <w:rFonts w:ascii="Times New Roman" w:hAnsi="Times New Roman"/>
          <w:sz w:val="24"/>
          <w:szCs w:val="24"/>
        </w:rPr>
        <w:t>El</w:t>
      </w:r>
      <w:r w:rsidR="00D66F1F">
        <w:rPr>
          <w:rFonts w:ascii="Times New Roman" w:hAnsi="Times New Roman"/>
          <w:sz w:val="24"/>
          <w:szCs w:val="24"/>
        </w:rPr>
        <w:t xml:space="preserve"> hecho de </w:t>
      </w:r>
      <w:r w:rsidRPr="007756A3">
        <w:rPr>
          <w:rFonts w:ascii="Times New Roman" w:hAnsi="Times New Roman"/>
          <w:sz w:val="24"/>
          <w:szCs w:val="24"/>
        </w:rPr>
        <w:t xml:space="preserve">solo ofrecerse en el país 18 programas de pregrado, 6 de postgrado en ingeniera eléctrica, sumado a la gran calidad de los egresados de la universidad en esta área y reciente anuncio del fortalecimiento del sistema eléctrico nacional han llevado a una situación de casi pleno para las recientes promociones de egresados, lo cual que ha traído como consecuencia adicional el fortalecimiento de la </w:t>
      </w:r>
      <w:r w:rsidR="00794560" w:rsidRPr="007756A3">
        <w:rPr>
          <w:rFonts w:ascii="Times New Roman" w:hAnsi="Times New Roman"/>
          <w:sz w:val="24"/>
          <w:szCs w:val="24"/>
        </w:rPr>
        <w:t>práctica</w:t>
      </w:r>
      <w:r w:rsidRPr="007756A3">
        <w:rPr>
          <w:rFonts w:ascii="Times New Roman" w:hAnsi="Times New Roman"/>
          <w:sz w:val="24"/>
          <w:szCs w:val="24"/>
        </w:rPr>
        <w:t xml:space="preserve"> empresarial para los estudiantes de últimos semestres.</w:t>
      </w:r>
    </w:p>
    <w:p w:rsidR="009C79CF" w:rsidRDefault="007756A3" w:rsidP="00D66F1F">
      <w:pPr>
        <w:pStyle w:val="Sinespaciado"/>
        <w:spacing w:before="120" w:after="120" w:line="312" w:lineRule="auto"/>
        <w:jc w:val="both"/>
        <w:rPr>
          <w:rFonts w:ascii="Times New Roman" w:hAnsi="Times New Roman"/>
          <w:sz w:val="24"/>
          <w:szCs w:val="24"/>
        </w:rPr>
      </w:pPr>
      <w:r w:rsidRPr="007756A3">
        <w:rPr>
          <w:rFonts w:ascii="Times New Roman" w:hAnsi="Times New Roman"/>
          <w:sz w:val="24"/>
          <w:szCs w:val="24"/>
        </w:rPr>
        <w:lastRenderedPageBreak/>
        <w:t>De esta manera</w:t>
      </w:r>
      <w:r w:rsidR="00794560">
        <w:rPr>
          <w:rFonts w:ascii="Times New Roman" w:hAnsi="Times New Roman"/>
          <w:sz w:val="24"/>
          <w:szCs w:val="24"/>
        </w:rPr>
        <w:t>, e</w:t>
      </w:r>
      <w:r w:rsidR="009C79CF" w:rsidRPr="00215E72">
        <w:rPr>
          <w:rFonts w:ascii="Times New Roman" w:hAnsi="Times New Roman"/>
          <w:sz w:val="24"/>
          <w:szCs w:val="24"/>
        </w:rPr>
        <w:t xml:space="preserve">l </w:t>
      </w:r>
      <w:r w:rsidR="00B861A8">
        <w:rPr>
          <w:rFonts w:ascii="Times New Roman" w:hAnsi="Times New Roman"/>
          <w:sz w:val="24"/>
          <w:szCs w:val="24"/>
        </w:rPr>
        <w:t xml:space="preserve">programa </w:t>
      </w:r>
      <w:r w:rsidR="009C79CF" w:rsidRPr="00215E72">
        <w:rPr>
          <w:rFonts w:ascii="Times New Roman" w:hAnsi="Times New Roman"/>
          <w:sz w:val="24"/>
          <w:szCs w:val="24"/>
        </w:rPr>
        <w:t xml:space="preserve">de </w:t>
      </w:r>
      <w:r w:rsidR="009B7323">
        <w:rPr>
          <w:rFonts w:ascii="Times New Roman" w:hAnsi="Times New Roman"/>
          <w:sz w:val="24"/>
          <w:szCs w:val="24"/>
        </w:rPr>
        <w:t>i</w:t>
      </w:r>
      <w:r w:rsidR="009C79CF" w:rsidRPr="00215E72">
        <w:rPr>
          <w:rFonts w:ascii="Times New Roman" w:hAnsi="Times New Roman"/>
          <w:sz w:val="24"/>
          <w:szCs w:val="24"/>
        </w:rPr>
        <w:t xml:space="preserve">ngeniería </w:t>
      </w:r>
      <w:r w:rsidR="009B7323">
        <w:rPr>
          <w:rFonts w:ascii="Times New Roman" w:hAnsi="Times New Roman"/>
          <w:sz w:val="24"/>
          <w:szCs w:val="24"/>
        </w:rPr>
        <w:t>e</w:t>
      </w:r>
      <w:r w:rsidR="009C79CF" w:rsidRPr="00215E72">
        <w:rPr>
          <w:rFonts w:ascii="Times New Roman" w:hAnsi="Times New Roman"/>
          <w:sz w:val="24"/>
          <w:szCs w:val="24"/>
        </w:rPr>
        <w:t>léctrica de la Universidad Tecnológica de Pereira</w:t>
      </w:r>
      <w:r w:rsidR="009B7323">
        <w:rPr>
          <w:rFonts w:ascii="Times New Roman" w:hAnsi="Times New Roman"/>
          <w:sz w:val="24"/>
          <w:szCs w:val="24"/>
        </w:rPr>
        <w:t>,</w:t>
      </w:r>
      <w:r w:rsidR="009C79CF" w:rsidRPr="00215E72">
        <w:rPr>
          <w:rFonts w:ascii="Times New Roman" w:hAnsi="Times New Roman"/>
          <w:sz w:val="24"/>
          <w:szCs w:val="24"/>
        </w:rPr>
        <w:t xml:space="preserve"> </w:t>
      </w:r>
      <w:r w:rsidR="008C4B7E">
        <w:rPr>
          <w:rFonts w:ascii="Times New Roman" w:hAnsi="Times New Roman"/>
          <w:sz w:val="24"/>
          <w:szCs w:val="24"/>
        </w:rPr>
        <w:t xml:space="preserve">responde a </w:t>
      </w:r>
      <w:r w:rsidR="009C79CF" w:rsidRPr="00215E72">
        <w:rPr>
          <w:rFonts w:ascii="Times New Roman" w:hAnsi="Times New Roman"/>
          <w:sz w:val="24"/>
          <w:szCs w:val="24"/>
        </w:rPr>
        <w:t>los objetivos que se le han encomendado</w:t>
      </w:r>
      <w:r w:rsidR="008C4B7E">
        <w:rPr>
          <w:rFonts w:ascii="Times New Roman" w:hAnsi="Times New Roman"/>
          <w:sz w:val="24"/>
          <w:szCs w:val="24"/>
        </w:rPr>
        <w:t xml:space="preserve"> y asegura </w:t>
      </w:r>
      <w:r w:rsidR="009C79CF" w:rsidRPr="00215E72">
        <w:rPr>
          <w:rFonts w:ascii="Times New Roman" w:hAnsi="Times New Roman"/>
          <w:sz w:val="24"/>
          <w:szCs w:val="24"/>
        </w:rPr>
        <w:t xml:space="preserve">con calidad y responsabilidad el cumplimiento de su misión, </w:t>
      </w:r>
      <w:r w:rsidR="00794560">
        <w:rPr>
          <w:rFonts w:ascii="Times New Roman" w:hAnsi="Times New Roman"/>
          <w:sz w:val="24"/>
          <w:szCs w:val="24"/>
        </w:rPr>
        <w:t>y se con</w:t>
      </w:r>
      <w:r w:rsidR="009C79CF" w:rsidRPr="00215E72">
        <w:rPr>
          <w:rFonts w:ascii="Times New Roman" w:hAnsi="Times New Roman"/>
          <w:sz w:val="24"/>
          <w:szCs w:val="24"/>
        </w:rPr>
        <w:t>tribu</w:t>
      </w:r>
      <w:r w:rsidR="00794560">
        <w:rPr>
          <w:rFonts w:ascii="Times New Roman" w:hAnsi="Times New Roman"/>
          <w:sz w:val="24"/>
          <w:szCs w:val="24"/>
        </w:rPr>
        <w:t xml:space="preserve">ye </w:t>
      </w:r>
      <w:r w:rsidR="009C79CF" w:rsidRPr="00215E72">
        <w:rPr>
          <w:rFonts w:ascii="Times New Roman" w:hAnsi="Times New Roman"/>
          <w:sz w:val="24"/>
          <w:szCs w:val="24"/>
        </w:rPr>
        <w:t>a construir el futuro del país.</w:t>
      </w:r>
    </w:p>
    <w:p w:rsidR="00F44E0E" w:rsidRPr="00F44E0E" w:rsidRDefault="00F44E0E" w:rsidP="00F44E0E">
      <w:pPr>
        <w:pStyle w:val="Sinespaciado"/>
      </w:pPr>
    </w:p>
    <w:p w:rsidR="00215E72" w:rsidRPr="00215E72" w:rsidRDefault="00215E72" w:rsidP="00D66F1F">
      <w:pPr>
        <w:pStyle w:val="Prrafodelista"/>
        <w:numPr>
          <w:ilvl w:val="0"/>
          <w:numId w:val="15"/>
        </w:numPr>
        <w:spacing w:before="120" w:after="120" w:line="312" w:lineRule="auto"/>
        <w:contextualSpacing w:val="0"/>
        <w:jc w:val="both"/>
        <w:rPr>
          <w:rFonts w:ascii="Times New Roman" w:hAnsi="Times New Roman"/>
          <w:b/>
          <w:sz w:val="24"/>
          <w:szCs w:val="24"/>
        </w:rPr>
      </w:pPr>
      <w:r w:rsidRPr="00215E72">
        <w:rPr>
          <w:rFonts w:ascii="Times New Roman" w:hAnsi="Times New Roman"/>
          <w:b/>
          <w:sz w:val="24"/>
          <w:szCs w:val="24"/>
        </w:rPr>
        <w:t>Misión programática</w:t>
      </w:r>
      <w:r w:rsidR="00435BB2">
        <w:rPr>
          <w:rFonts w:ascii="Times New Roman" w:hAnsi="Times New Roman"/>
          <w:b/>
          <w:sz w:val="24"/>
          <w:szCs w:val="24"/>
        </w:rPr>
        <w:t xml:space="preserve"> de ingeniería eléctrica de la UTP</w:t>
      </w:r>
    </w:p>
    <w:p w:rsidR="009C79CF" w:rsidRDefault="009C79CF" w:rsidP="00D66F1F">
      <w:pPr>
        <w:pStyle w:val="Sinespaciado"/>
        <w:spacing w:before="120" w:after="120" w:line="312" w:lineRule="auto"/>
        <w:jc w:val="both"/>
        <w:rPr>
          <w:rFonts w:ascii="Times New Roman" w:hAnsi="Times New Roman"/>
          <w:sz w:val="24"/>
          <w:szCs w:val="24"/>
        </w:rPr>
      </w:pPr>
      <w:r w:rsidRPr="00215E72">
        <w:rPr>
          <w:rFonts w:ascii="Times New Roman" w:hAnsi="Times New Roman"/>
          <w:sz w:val="24"/>
          <w:szCs w:val="24"/>
        </w:rPr>
        <w:t xml:space="preserve">El </w:t>
      </w:r>
      <w:r w:rsidR="00EE36F4">
        <w:rPr>
          <w:rFonts w:ascii="Times New Roman" w:hAnsi="Times New Roman"/>
          <w:sz w:val="24"/>
          <w:szCs w:val="24"/>
        </w:rPr>
        <w:t>p</w:t>
      </w:r>
      <w:r w:rsidRPr="00215E72">
        <w:rPr>
          <w:rFonts w:ascii="Times New Roman" w:hAnsi="Times New Roman"/>
          <w:sz w:val="24"/>
          <w:szCs w:val="24"/>
        </w:rPr>
        <w:t xml:space="preserve">rograma de </w:t>
      </w:r>
      <w:r w:rsidR="00EE36F4">
        <w:rPr>
          <w:rFonts w:ascii="Times New Roman" w:hAnsi="Times New Roman"/>
          <w:sz w:val="24"/>
          <w:szCs w:val="24"/>
        </w:rPr>
        <w:t>i</w:t>
      </w:r>
      <w:r w:rsidRPr="00215E72">
        <w:rPr>
          <w:rFonts w:ascii="Times New Roman" w:hAnsi="Times New Roman"/>
          <w:sz w:val="24"/>
          <w:szCs w:val="24"/>
        </w:rPr>
        <w:t xml:space="preserve">ngeniería </w:t>
      </w:r>
      <w:r w:rsidR="00EE36F4">
        <w:rPr>
          <w:rFonts w:ascii="Times New Roman" w:hAnsi="Times New Roman"/>
          <w:sz w:val="24"/>
          <w:szCs w:val="24"/>
        </w:rPr>
        <w:t>e</w:t>
      </w:r>
      <w:r w:rsidRPr="00215E72">
        <w:rPr>
          <w:rFonts w:ascii="Times New Roman" w:hAnsi="Times New Roman"/>
          <w:sz w:val="24"/>
          <w:szCs w:val="24"/>
        </w:rPr>
        <w:t xml:space="preserve">léctrica de la Universidad Tecnológica de Pereira tiene como misión formar profesionales competentes y con capacidad investigativa, que les permita interpretar los fenómenos asociados a la energía eléctrica y que hacen posible su producción, transmisión y utilización, de manera eficiente y económica para contribuir al desarrollo sostenible de la sociedad. Adicionalmente forma ciudadanos responsables y de altos valores éticos, líderes en la dinámica social, innovadores y capacitados para actuar en un mundo globalizado. </w:t>
      </w:r>
    </w:p>
    <w:p w:rsidR="00F44E0E" w:rsidRPr="00215E72" w:rsidRDefault="00F44E0E" w:rsidP="00D66F1F">
      <w:pPr>
        <w:pStyle w:val="Sinespaciado"/>
        <w:spacing w:before="120" w:after="120" w:line="312" w:lineRule="auto"/>
        <w:jc w:val="both"/>
        <w:rPr>
          <w:rFonts w:ascii="Times New Roman" w:hAnsi="Times New Roman"/>
          <w:sz w:val="24"/>
          <w:szCs w:val="24"/>
        </w:rPr>
      </w:pPr>
    </w:p>
    <w:p w:rsidR="00C243D1" w:rsidRPr="00390AD4" w:rsidRDefault="00C243D1" w:rsidP="00D66F1F">
      <w:pPr>
        <w:pStyle w:val="Sinespaciado"/>
        <w:numPr>
          <w:ilvl w:val="0"/>
          <w:numId w:val="10"/>
        </w:numPr>
        <w:spacing w:before="120" w:after="120" w:line="312" w:lineRule="auto"/>
        <w:ind w:left="709" w:hanging="709"/>
        <w:jc w:val="center"/>
        <w:rPr>
          <w:rFonts w:ascii="Times New Roman" w:hAnsi="Times New Roman"/>
          <w:b/>
          <w:sz w:val="32"/>
          <w:szCs w:val="24"/>
        </w:rPr>
      </w:pPr>
      <w:r w:rsidRPr="00390AD4">
        <w:rPr>
          <w:rFonts w:ascii="Times New Roman" w:hAnsi="Times New Roman"/>
          <w:b/>
          <w:sz w:val="32"/>
          <w:szCs w:val="24"/>
        </w:rPr>
        <w:t xml:space="preserve">Objetivos </w:t>
      </w:r>
      <w:r w:rsidR="004F717B" w:rsidRPr="00390AD4">
        <w:rPr>
          <w:rFonts w:ascii="Times New Roman" w:hAnsi="Times New Roman"/>
          <w:b/>
          <w:sz w:val="32"/>
          <w:szCs w:val="24"/>
        </w:rPr>
        <w:t xml:space="preserve">de formación </w:t>
      </w:r>
      <w:r w:rsidRPr="00390AD4">
        <w:rPr>
          <w:rFonts w:ascii="Times New Roman" w:hAnsi="Times New Roman"/>
          <w:b/>
          <w:sz w:val="32"/>
          <w:szCs w:val="24"/>
        </w:rPr>
        <w:t xml:space="preserve">del programa de ingeniería eléctrica </w:t>
      </w:r>
      <w:r w:rsidR="00F236FB">
        <w:rPr>
          <w:rFonts w:ascii="Times New Roman" w:hAnsi="Times New Roman"/>
          <w:b/>
          <w:sz w:val="32"/>
          <w:szCs w:val="24"/>
        </w:rPr>
        <w:t xml:space="preserve">- </w:t>
      </w:r>
      <w:r w:rsidRPr="00390AD4">
        <w:rPr>
          <w:rFonts w:ascii="Times New Roman" w:hAnsi="Times New Roman"/>
          <w:b/>
          <w:sz w:val="32"/>
          <w:szCs w:val="24"/>
        </w:rPr>
        <w:t>UTP</w:t>
      </w:r>
    </w:p>
    <w:p w:rsidR="00BF0F03" w:rsidRPr="000F0C1C" w:rsidRDefault="00BF0F03" w:rsidP="00BF0F03">
      <w:pPr>
        <w:spacing w:before="120" w:after="120" w:line="312" w:lineRule="auto"/>
        <w:jc w:val="both"/>
        <w:rPr>
          <w:rFonts w:ascii="Times New Roman" w:hAnsi="Times New Roman"/>
          <w:sz w:val="24"/>
          <w:szCs w:val="24"/>
        </w:rPr>
      </w:pPr>
      <w:r>
        <w:rPr>
          <w:rFonts w:ascii="Times New Roman" w:hAnsi="Times New Roman"/>
          <w:sz w:val="24"/>
          <w:szCs w:val="24"/>
        </w:rPr>
        <w:t xml:space="preserve">En el marco actual, el proceso enseñanza aprendizaje se enmarca en el concepto de </w:t>
      </w:r>
      <w:r w:rsidR="005C1B66">
        <w:rPr>
          <w:rFonts w:ascii="Times New Roman" w:hAnsi="Times New Roman"/>
          <w:sz w:val="24"/>
          <w:szCs w:val="24"/>
        </w:rPr>
        <w:t>competencia</w:t>
      </w:r>
      <w:r>
        <w:rPr>
          <w:rFonts w:ascii="Times New Roman" w:hAnsi="Times New Roman"/>
          <w:sz w:val="24"/>
          <w:szCs w:val="24"/>
        </w:rPr>
        <w:t xml:space="preserve">. Se </w:t>
      </w:r>
      <w:r w:rsidRPr="000F0C1C">
        <w:rPr>
          <w:rFonts w:ascii="Times New Roman" w:hAnsi="Times New Roman"/>
          <w:sz w:val="24"/>
          <w:szCs w:val="24"/>
        </w:rPr>
        <w:t>ent</w:t>
      </w:r>
      <w:r>
        <w:rPr>
          <w:rFonts w:ascii="Times New Roman" w:hAnsi="Times New Roman"/>
          <w:sz w:val="24"/>
          <w:szCs w:val="24"/>
        </w:rPr>
        <w:t xml:space="preserve">iende como </w:t>
      </w:r>
      <w:r w:rsidRPr="000F0C1C">
        <w:rPr>
          <w:rFonts w:ascii="Times New Roman" w:hAnsi="Times New Roman"/>
          <w:sz w:val="24"/>
          <w:szCs w:val="24"/>
        </w:rPr>
        <w:t xml:space="preserve">competencia </w:t>
      </w:r>
      <w:r>
        <w:rPr>
          <w:rFonts w:ascii="Times New Roman" w:hAnsi="Times New Roman"/>
          <w:sz w:val="24"/>
          <w:szCs w:val="24"/>
        </w:rPr>
        <w:t xml:space="preserve">a </w:t>
      </w:r>
      <w:r w:rsidRPr="000F0C1C">
        <w:rPr>
          <w:rFonts w:ascii="Times New Roman" w:hAnsi="Times New Roman"/>
          <w:sz w:val="24"/>
          <w:szCs w:val="24"/>
        </w:rPr>
        <w:t>la capacidad para hacer algo de modo idóneo</w:t>
      </w:r>
      <w:r>
        <w:rPr>
          <w:rFonts w:ascii="Times New Roman" w:hAnsi="Times New Roman"/>
          <w:sz w:val="24"/>
          <w:szCs w:val="24"/>
        </w:rPr>
        <w:t>,</w:t>
      </w:r>
      <w:r w:rsidRPr="000F0C1C">
        <w:rPr>
          <w:rFonts w:ascii="Times New Roman" w:hAnsi="Times New Roman"/>
          <w:sz w:val="24"/>
          <w:szCs w:val="24"/>
        </w:rPr>
        <w:t xml:space="preserve"> resultado de un proceso complejo de asimilación integrativa de saberes conceptuales, saberes procedimentales y actitude</w:t>
      </w:r>
      <w:r>
        <w:rPr>
          <w:rFonts w:ascii="Times New Roman" w:hAnsi="Times New Roman"/>
          <w:sz w:val="24"/>
          <w:szCs w:val="24"/>
        </w:rPr>
        <w:t xml:space="preserve">s </w:t>
      </w:r>
      <w:r w:rsidRPr="000F0C1C">
        <w:rPr>
          <w:rFonts w:ascii="Times New Roman" w:hAnsi="Times New Roman"/>
          <w:sz w:val="24"/>
          <w:szCs w:val="24"/>
        </w:rPr>
        <w:t>por parte del estudiante</w:t>
      </w:r>
      <w:r>
        <w:rPr>
          <w:rFonts w:ascii="Times New Roman" w:hAnsi="Times New Roman"/>
          <w:sz w:val="24"/>
          <w:szCs w:val="24"/>
        </w:rPr>
        <w:t xml:space="preserve">, </w:t>
      </w:r>
      <w:r w:rsidRPr="000F0C1C">
        <w:rPr>
          <w:rFonts w:ascii="Times New Roman" w:hAnsi="Times New Roman"/>
          <w:sz w:val="24"/>
          <w:szCs w:val="24"/>
        </w:rPr>
        <w:t xml:space="preserve">que se lleva a cabo dentro del proceso de enseñanza – aprendizaje, y que </w:t>
      </w:r>
      <w:r>
        <w:rPr>
          <w:rFonts w:ascii="Times New Roman" w:hAnsi="Times New Roman"/>
          <w:sz w:val="24"/>
          <w:szCs w:val="24"/>
        </w:rPr>
        <w:t>permiten</w:t>
      </w:r>
      <w:r w:rsidRPr="000F0C1C">
        <w:rPr>
          <w:rFonts w:ascii="Times New Roman" w:hAnsi="Times New Roman"/>
          <w:sz w:val="24"/>
          <w:szCs w:val="24"/>
        </w:rPr>
        <w:t xml:space="preserve"> alcanzar los objetivos de formación en el ser, en el saber, en el hacer y en el convivir.</w:t>
      </w:r>
    </w:p>
    <w:p w:rsidR="00BF0F03" w:rsidRDefault="00BF0F03" w:rsidP="00BF0F03">
      <w:pPr>
        <w:spacing w:before="120" w:after="120" w:line="312" w:lineRule="auto"/>
        <w:jc w:val="both"/>
        <w:rPr>
          <w:rFonts w:ascii="Times New Roman" w:hAnsi="Times New Roman"/>
          <w:sz w:val="24"/>
          <w:szCs w:val="24"/>
        </w:rPr>
      </w:pPr>
      <w:r w:rsidRPr="000F0C1C">
        <w:rPr>
          <w:rFonts w:ascii="Times New Roman" w:hAnsi="Times New Roman"/>
          <w:sz w:val="24"/>
          <w:szCs w:val="24"/>
        </w:rPr>
        <w:t>La clasificación de las competencias es muy diversa, sin embargo, para estructurar los planes curriculares de ingeniería en la Universidad se establecen como mínimo los siguientes tipos de competencias</w:t>
      </w:r>
      <w:r>
        <w:rPr>
          <w:rFonts w:ascii="Times New Roman" w:hAnsi="Times New Roman"/>
          <w:sz w:val="24"/>
          <w:szCs w:val="24"/>
        </w:rPr>
        <w:t>, las cuales deben adquirirse antes, durante y luego del pregrado</w:t>
      </w:r>
      <w:r w:rsidRPr="000F0C1C">
        <w:rPr>
          <w:rFonts w:ascii="Times New Roman" w:hAnsi="Times New Roman"/>
          <w:sz w:val="24"/>
          <w:szCs w:val="24"/>
        </w:rPr>
        <w:t>:</w:t>
      </w:r>
    </w:p>
    <w:p w:rsidR="00BF0F03" w:rsidRPr="000F0C1C" w:rsidRDefault="00BF0F03" w:rsidP="00BF0F03">
      <w:pPr>
        <w:spacing w:before="120" w:after="120" w:line="312" w:lineRule="auto"/>
        <w:jc w:val="both"/>
        <w:rPr>
          <w:rFonts w:ascii="Times New Roman" w:hAnsi="Times New Roman"/>
          <w:sz w:val="24"/>
          <w:szCs w:val="24"/>
        </w:rPr>
      </w:pPr>
      <w:r>
        <w:rPr>
          <w:rFonts w:ascii="Times New Roman" w:hAnsi="Times New Roman"/>
          <w:sz w:val="24"/>
          <w:szCs w:val="24"/>
        </w:rPr>
        <w:t>Competencias de ingreso:</w:t>
      </w:r>
    </w:p>
    <w:p w:rsidR="00BF0F03" w:rsidRDefault="00BF0F03" w:rsidP="00BF0F03">
      <w:pPr>
        <w:pStyle w:val="Prrafodelista"/>
        <w:numPr>
          <w:ilvl w:val="0"/>
          <w:numId w:val="20"/>
        </w:numPr>
        <w:spacing w:before="120" w:after="120" w:line="312" w:lineRule="auto"/>
        <w:ind w:left="284" w:hanging="284"/>
        <w:contextualSpacing w:val="0"/>
        <w:jc w:val="both"/>
        <w:rPr>
          <w:rFonts w:ascii="Times New Roman" w:hAnsi="Times New Roman"/>
          <w:sz w:val="24"/>
          <w:szCs w:val="24"/>
        </w:rPr>
      </w:pPr>
      <w:r w:rsidRPr="001F17FF">
        <w:rPr>
          <w:rFonts w:ascii="Times New Roman" w:hAnsi="Times New Roman"/>
          <w:i/>
          <w:sz w:val="24"/>
          <w:szCs w:val="24"/>
        </w:rPr>
        <w:t>Competencias básicas</w:t>
      </w:r>
      <w:r>
        <w:rPr>
          <w:rFonts w:ascii="Times New Roman" w:hAnsi="Times New Roman"/>
          <w:sz w:val="24"/>
          <w:szCs w:val="24"/>
        </w:rPr>
        <w:t>:</w:t>
      </w:r>
      <w:r w:rsidRPr="00C90CBA">
        <w:rPr>
          <w:rFonts w:ascii="Times New Roman" w:hAnsi="Times New Roman"/>
          <w:sz w:val="24"/>
          <w:szCs w:val="24"/>
        </w:rPr>
        <w:t xml:space="preserve"> Capacidades conceptuales, metodológicas  y prácticas que se requieren como base de una profesión. Constituyen el fundamento a partir del cual se profundiza el conocimiento en disciplinas y profesiones específicas. </w:t>
      </w:r>
      <w:r>
        <w:rPr>
          <w:rFonts w:ascii="Times New Roman" w:hAnsi="Times New Roman"/>
          <w:sz w:val="24"/>
          <w:szCs w:val="24"/>
        </w:rPr>
        <w:t>É</w:t>
      </w:r>
      <w:r w:rsidRPr="00C90CBA">
        <w:rPr>
          <w:rFonts w:ascii="Times New Roman" w:hAnsi="Times New Roman"/>
          <w:sz w:val="24"/>
          <w:szCs w:val="24"/>
        </w:rPr>
        <w:t>stas serán las competencias de ingreso requeridas para los aspirantes a los programas de ingeniería en la Universidad.</w:t>
      </w:r>
    </w:p>
    <w:p w:rsidR="00BF0F03" w:rsidRPr="00E84CF5" w:rsidRDefault="00BF0F03" w:rsidP="00BF0F03">
      <w:pPr>
        <w:spacing w:before="120" w:after="120" w:line="312" w:lineRule="auto"/>
        <w:jc w:val="both"/>
        <w:rPr>
          <w:rFonts w:ascii="Times New Roman" w:hAnsi="Times New Roman"/>
          <w:sz w:val="24"/>
          <w:szCs w:val="24"/>
        </w:rPr>
      </w:pPr>
      <w:r>
        <w:rPr>
          <w:rFonts w:ascii="Times New Roman" w:hAnsi="Times New Roman"/>
          <w:sz w:val="24"/>
          <w:szCs w:val="24"/>
        </w:rPr>
        <w:t>Competencias a adquirir durante la formación en la universidad:</w:t>
      </w:r>
    </w:p>
    <w:p w:rsidR="00BF0F03" w:rsidRPr="000F0C1C" w:rsidRDefault="00BF0F03" w:rsidP="00BF0F03">
      <w:pPr>
        <w:pStyle w:val="Prrafodelista"/>
        <w:numPr>
          <w:ilvl w:val="0"/>
          <w:numId w:val="20"/>
        </w:numPr>
        <w:spacing w:before="120" w:after="120" w:line="312" w:lineRule="auto"/>
        <w:ind w:left="284" w:hanging="284"/>
        <w:contextualSpacing w:val="0"/>
        <w:jc w:val="both"/>
        <w:rPr>
          <w:rFonts w:ascii="Times New Roman" w:hAnsi="Times New Roman"/>
          <w:sz w:val="24"/>
          <w:szCs w:val="24"/>
        </w:rPr>
      </w:pPr>
      <w:r w:rsidRPr="001F17FF">
        <w:rPr>
          <w:rFonts w:ascii="Times New Roman" w:hAnsi="Times New Roman"/>
          <w:i/>
          <w:sz w:val="24"/>
          <w:szCs w:val="24"/>
        </w:rPr>
        <w:t>Competencias genéricas</w:t>
      </w:r>
      <w:r>
        <w:rPr>
          <w:rFonts w:ascii="Times New Roman" w:hAnsi="Times New Roman"/>
          <w:sz w:val="24"/>
          <w:szCs w:val="24"/>
        </w:rPr>
        <w:t>:</w:t>
      </w:r>
      <w:r w:rsidRPr="000F0C1C">
        <w:rPr>
          <w:rFonts w:ascii="Times New Roman" w:hAnsi="Times New Roman"/>
          <w:sz w:val="24"/>
          <w:szCs w:val="24"/>
        </w:rPr>
        <w:t xml:space="preserve"> Capacidades relacionadas con el ser, el saber, el hacer y el convivir, que deben ser desarrolladas por todos los estudiantes de la Universidad, como un crecimiento de las competencias iniciales que tiene el estudiante a su ingreso a la Universidad.</w:t>
      </w:r>
    </w:p>
    <w:p w:rsidR="00BF0F03" w:rsidRPr="000F0C1C" w:rsidRDefault="00BF0F03" w:rsidP="00BF0F03">
      <w:pPr>
        <w:pStyle w:val="Prrafodelista"/>
        <w:numPr>
          <w:ilvl w:val="0"/>
          <w:numId w:val="20"/>
        </w:numPr>
        <w:spacing w:before="120" w:after="120" w:line="312" w:lineRule="auto"/>
        <w:ind w:left="284" w:hanging="284"/>
        <w:contextualSpacing w:val="0"/>
        <w:jc w:val="both"/>
        <w:rPr>
          <w:rFonts w:ascii="Times New Roman" w:hAnsi="Times New Roman"/>
          <w:sz w:val="24"/>
          <w:szCs w:val="24"/>
        </w:rPr>
      </w:pPr>
      <w:r w:rsidRPr="001F17FF">
        <w:rPr>
          <w:rFonts w:ascii="Times New Roman" w:hAnsi="Times New Roman"/>
          <w:i/>
          <w:sz w:val="24"/>
          <w:szCs w:val="24"/>
        </w:rPr>
        <w:t>Competencias disciplinares</w:t>
      </w:r>
      <w:r>
        <w:rPr>
          <w:rFonts w:ascii="Times New Roman" w:hAnsi="Times New Roman"/>
          <w:sz w:val="24"/>
          <w:szCs w:val="24"/>
        </w:rPr>
        <w:t>:</w:t>
      </w:r>
      <w:r w:rsidRPr="000F0C1C">
        <w:rPr>
          <w:rFonts w:ascii="Times New Roman" w:hAnsi="Times New Roman"/>
          <w:sz w:val="24"/>
          <w:szCs w:val="24"/>
        </w:rPr>
        <w:t xml:space="preserve"> Capacidades conceptuales, metodológicas y prácticas derivadas del conocimiento de disciplinas especializadas (profundas y complejas). Constituyen la esencia  de cada </w:t>
      </w:r>
      <w:r w:rsidRPr="000F0C1C">
        <w:rPr>
          <w:rFonts w:ascii="Times New Roman" w:hAnsi="Times New Roman"/>
          <w:sz w:val="24"/>
          <w:szCs w:val="24"/>
        </w:rPr>
        <w:lastRenderedPageBreak/>
        <w:t>carrera y combinadas con las competencias genéricas y básicas, conforman el fundamento para el desarrollo de competencias específicas y profesionales.</w:t>
      </w:r>
    </w:p>
    <w:p w:rsidR="00BF0F03" w:rsidRDefault="00BF0F03" w:rsidP="00BF0F03">
      <w:pPr>
        <w:pStyle w:val="Prrafodelista"/>
        <w:numPr>
          <w:ilvl w:val="0"/>
          <w:numId w:val="20"/>
        </w:numPr>
        <w:spacing w:before="120" w:after="120" w:line="312" w:lineRule="auto"/>
        <w:ind w:left="284" w:hanging="284"/>
        <w:contextualSpacing w:val="0"/>
        <w:jc w:val="both"/>
        <w:rPr>
          <w:rFonts w:ascii="Times New Roman" w:hAnsi="Times New Roman"/>
          <w:sz w:val="24"/>
          <w:szCs w:val="24"/>
        </w:rPr>
      </w:pPr>
      <w:r w:rsidRPr="001F17FF">
        <w:rPr>
          <w:rFonts w:ascii="Times New Roman" w:hAnsi="Times New Roman"/>
          <w:i/>
          <w:sz w:val="24"/>
          <w:szCs w:val="24"/>
        </w:rPr>
        <w:t>Competencias específicas</w:t>
      </w:r>
      <w:r>
        <w:rPr>
          <w:rFonts w:ascii="Times New Roman" w:hAnsi="Times New Roman"/>
          <w:sz w:val="24"/>
          <w:szCs w:val="24"/>
        </w:rPr>
        <w:t>:</w:t>
      </w:r>
      <w:r w:rsidRPr="000F0C1C">
        <w:rPr>
          <w:rFonts w:ascii="Times New Roman" w:hAnsi="Times New Roman"/>
          <w:sz w:val="24"/>
          <w:szCs w:val="24"/>
        </w:rPr>
        <w:t xml:space="preserve"> Capacidades conceptuales, metodológicas y prácticas que le permiten al estudiante ejercitarse para su desempeño profesional.</w:t>
      </w:r>
    </w:p>
    <w:p w:rsidR="00BF0F03" w:rsidRPr="00E84CF5" w:rsidRDefault="00BF0F03" w:rsidP="00BF0F03">
      <w:pPr>
        <w:spacing w:before="120" w:after="120" w:line="312" w:lineRule="auto"/>
        <w:jc w:val="both"/>
        <w:rPr>
          <w:rFonts w:ascii="Times New Roman" w:hAnsi="Times New Roman"/>
          <w:sz w:val="24"/>
          <w:szCs w:val="24"/>
        </w:rPr>
      </w:pPr>
      <w:r>
        <w:rPr>
          <w:rFonts w:ascii="Times New Roman" w:hAnsi="Times New Roman"/>
          <w:sz w:val="24"/>
          <w:szCs w:val="24"/>
        </w:rPr>
        <w:t>Competencias que debe tener el egresado para su ejercicio profesional:</w:t>
      </w:r>
    </w:p>
    <w:p w:rsidR="00BF0F03" w:rsidRDefault="00BF0F03" w:rsidP="00BF0F03">
      <w:pPr>
        <w:pStyle w:val="Prrafodelista"/>
        <w:numPr>
          <w:ilvl w:val="0"/>
          <w:numId w:val="20"/>
        </w:numPr>
        <w:spacing w:before="120" w:after="120" w:line="312" w:lineRule="auto"/>
        <w:ind w:left="284" w:hanging="284"/>
        <w:contextualSpacing w:val="0"/>
        <w:jc w:val="both"/>
        <w:rPr>
          <w:rFonts w:ascii="Times New Roman" w:hAnsi="Times New Roman"/>
          <w:sz w:val="24"/>
          <w:szCs w:val="24"/>
        </w:rPr>
      </w:pPr>
      <w:r w:rsidRPr="001F17FF">
        <w:rPr>
          <w:rFonts w:ascii="Times New Roman" w:hAnsi="Times New Roman"/>
          <w:i/>
          <w:sz w:val="24"/>
          <w:szCs w:val="24"/>
        </w:rPr>
        <w:t>Competencias profesionales</w:t>
      </w:r>
      <w:r w:rsidRPr="006631B1">
        <w:rPr>
          <w:rFonts w:ascii="Times New Roman" w:hAnsi="Times New Roman"/>
          <w:sz w:val="24"/>
          <w:szCs w:val="24"/>
        </w:rPr>
        <w:t xml:space="preserve">: Capacidades finales que acredita el egresado de un programa de formación y lo habilitan para su ejercicio profesional. </w:t>
      </w:r>
    </w:p>
    <w:p w:rsidR="00BF0F03" w:rsidRDefault="00BF0F03" w:rsidP="00BF0F03">
      <w:pPr>
        <w:pStyle w:val="Prrafodelista"/>
        <w:spacing w:before="120" w:after="120" w:line="312" w:lineRule="auto"/>
        <w:ind w:left="284"/>
        <w:contextualSpacing w:val="0"/>
        <w:jc w:val="both"/>
        <w:rPr>
          <w:rFonts w:ascii="Times New Roman" w:hAnsi="Times New Roman"/>
          <w:i/>
          <w:sz w:val="24"/>
          <w:szCs w:val="24"/>
        </w:rPr>
      </w:pPr>
    </w:p>
    <w:p w:rsidR="00DB66FD" w:rsidRPr="009C79CF" w:rsidRDefault="00C243D1" w:rsidP="00F91B16">
      <w:pPr>
        <w:pStyle w:val="Sinespaciado"/>
        <w:spacing w:before="120" w:after="120" w:line="312" w:lineRule="auto"/>
        <w:jc w:val="both"/>
        <w:rPr>
          <w:rFonts w:ascii="Times New Roman" w:hAnsi="Times New Roman"/>
          <w:sz w:val="24"/>
          <w:szCs w:val="24"/>
        </w:rPr>
      </w:pPr>
      <w:r w:rsidRPr="009C79CF">
        <w:rPr>
          <w:rFonts w:ascii="Times New Roman" w:hAnsi="Times New Roman"/>
          <w:sz w:val="24"/>
          <w:szCs w:val="24"/>
        </w:rPr>
        <w:t>Los graduados del programa deben demostrar</w:t>
      </w:r>
      <w:r w:rsidR="00281B47">
        <w:rPr>
          <w:rFonts w:ascii="Times New Roman" w:hAnsi="Times New Roman"/>
          <w:sz w:val="24"/>
          <w:szCs w:val="24"/>
        </w:rPr>
        <w:t xml:space="preserve"> suficiencia en l</w:t>
      </w:r>
      <w:r w:rsidR="00A57FE6">
        <w:rPr>
          <w:rFonts w:ascii="Times New Roman" w:hAnsi="Times New Roman"/>
          <w:sz w:val="24"/>
          <w:szCs w:val="24"/>
        </w:rPr>
        <w:t xml:space="preserve">os objetivos enmarcados en las </w:t>
      </w:r>
      <w:r w:rsidR="00F91B16">
        <w:rPr>
          <w:rFonts w:ascii="Times New Roman" w:hAnsi="Times New Roman"/>
          <w:sz w:val="24"/>
          <w:szCs w:val="24"/>
        </w:rPr>
        <w:t>c</w:t>
      </w:r>
      <w:r w:rsidR="00281B47" w:rsidRPr="009C79CF">
        <w:rPr>
          <w:rFonts w:ascii="Times New Roman" w:hAnsi="Times New Roman"/>
          <w:sz w:val="24"/>
          <w:szCs w:val="24"/>
        </w:rPr>
        <w:t>ompetencia</w:t>
      </w:r>
      <w:r w:rsidR="00281B47">
        <w:rPr>
          <w:rFonts w:ascii="Times New Roman" w:hAnsi="Times New Roman"/>
          <w:sz w:val="24"/>
          <w:szCs w:val="24"/>
        </w:rPr>
        <w:t>s genéricas,</w:t>
      </w:r>
      <w:r w:rsidR="00F91B16">
        <w:rPr>
          <w:rFonts w:ascii="Times New Roman" w:hAnsi="Times New Roman"/>
          <w:sz w:val="24"/>
          <w:szCs w:val="24"/>
        </w:rPr>
        <w:t xml:space="preserve"> disciplinares y </w:t>
      </w:r>
      <w:r w:rsidR="00281B47">
        <w:rPr>
          <w:rFonts w:ascii="Times New Roman" w:hAnsi="Times New Roman"/>
          <w:sz w:val="24"/>
          <w:szCs w:val="24"/>
        </w:rPr>
        <w:t>específicas</w:t>
      </w:r>
      <w:r w:rsidR="00F91B16">
        <w:rPr>
          <w:rFonts w:ascii="Times New Roman" w:hAnsi="Times New Roman"/>
          <w:sz w:val="24"/>
          <w:szCs w:val="24"/>
        </w:rPr>
        <w:t>.</w:t>
      </w:r>
    </w:p>
    <w:p w:rsidR="00BE4C1F" w:rsidRPr="009C79CF" w:rsidRDefault="00BE4C1F" w:rsidP="00D66F1F">
      <w:pPr>
        <w:pStyle w:val="Sinespaciado"/>
        <w:spacing w:before="120" w:after="120" w:line="312" w:lineRule="auto"/>
        <w:ind w:left="709" w:hanging="709"/>
        <w:jc w:val="both"/>
        <w:rPr>
          <w:rFonts w:ascii="Times New Roman" w:hAnsi="Times New Roman"/>
          <w:b/>
          <w:sz w:val="24"/>
          <w:szCs w:val="24"/>
        </w:rPr>
      </w:pPr>
    </w:p>
    <w:p w:rsidR="00BE4C1F" w:rsidRPr="00281B47" w:rsidRDefault="00807F2B" w:rsidP="00D66F1F">
      <w:pPr>
        <w:pStyle w:val="Sinespaciado"/>
        <w:numPr>
          <w:ilvl w:val="0"/>
          <w:numId w:val="10"/>
        </w:numPr>
        <w:spacing w:before="120" w:after="120" w:line="312" w:lineRule="auto"/>
        <w:ind w:left="709" w:hanging="709"/>
        <w:jc w:val="center"/>
        <w:rPr>
          <w:rFonts w:ascii="Times New Roman" w:hAnsi="Times New Roman"/>
          <w:b/>
          <w:sz w:val="32"/>
          <w:szCs w:val="24"/>
        </w:rPr>
      </w:pPr>
      <w:r w:rsidRPr="00281B47">
        <w:rPr>
          <w:rFonts w:ascii="Times New Roman" w:hAnsi="Times New Roman"/>
          <w:b/>
          <w:sz w:val="32"/>
          <w:szCs w:val="24"/>
        </w:rPr>
        <w:t>Definición de</w:t>
      </w:r>
      <w:r w:rsidR="00664DDF">
        <w:rPr>
          <w:rFonts w:ascii="Times New Roman" w:hAnsi="Times New Roman"/>
          <w:b/>
          <w:sz w:val="32"/>
          <w:szCs w:val="24"/>
        </w:rPr>
        <w:t xml:space="preserve"> funciones,</w:t>
      </w:r>
      <w:r w:rsidRPr="00281B47">
        <w:rPr>
          <w:rFonts w:ascii="Times New Roman" w:hAnsi="Times New Roman"/>
          <w:b/>
          <w:sz w:val="32"/>
          <w:szCs w:val="24"/>
        </w:rPr>
        <w:t xml:space="preserve"> áreas de desempeño y c</w:t>
      </w:r>
      <w:r w:rsidR="00BC1D38" w:rsidRPr="00281B47">
        <w:rPr>
          <w:rFonts w:ascii="Times New Roman" w:hAnsi="Times New Roman"/>
          <w:b/>
          <w:sz w:val="32"/>
          <w:szCs w:val="24"/>
        </w:rPr>
        <w:t>ompe</w:t>
      </w:r>
      <w:r w:rsidR="00281B47">
        <w:rPr>
          <w:rFonts w:ascii="Times New Roman" w:hAnsi="Times New Roman"/>
          <w:b/>
          <w:sz w:val="32"/>
          <w:szCs w:val="24"/>
        </w:rPr>
        <w:t>tencias del ingeniero electricista de la UTP</w:t>
      </w:r>
      <w:r w:rsidR="00BC1D38" w:rsidRPr="00281B47">
        <w:rPr>
          <w:rFonts w:ascii="Times New Roman" w:hAnsi="Times New Roman"/>
          <w:b/>
          <w:sz w:val="32"/>
          <w:szCs w:val="24"/>
        </w:rPr>
        <w:t xml:space="preserve"> </w:t>
      </w:r>
    </w:p>
    <w:p w:rsidR="000F0C1C" w:rsidRDefault="000F0C1C" w:rsidP="00D66F1F">
      <w:pPr>
        <w:spacing w:before="120" w:after="120" w:line="312" w:lineRule="auto"/>
        <w:jc w:val="both"/>
        <w:rPr>
          <w:rFonts w:ascii="Times New Roman" w:hAnsi="Times New Roman"/>
          <w:sz w:val="24"/>
          <w:szCs w:val="24"/>
        </w:rPr>
      </w:pPr>
      <w:r w:rsidRPr="000F0C1C">
        <w:rPr>
          <w:rFonts w:ascii="Times New Roman" w:hAnsi="Times New Roman"/>
          <w:sz w:val="24"/>
          <w:szCs w:val="24"/>
        </w:rPr>
        <w:t>Para alcanzar el perfil de formación o perfil profesional de un estudiante de ingeniería eléctrica en la Universidad Tecnológica de Pereira, se deben desarrollar estrategias curriculares con base en la formación por competencias</w:t>
      </w:r>
      <w:r w:rsidR="005100DE">
        <w:rPr>
          <w:rFonts w:ascii="Times New Roman" w:hAnsi="Times New Roman"/>
          <w:sz w:val="24"/>
          <w:szCs w:val="24"/>
        </w:rPr>
        <w:t xml:space="preserve">, según lo definido en </w:t>
      </w:r>
      <w:r w:rsidR="00281B47">
        <w:rPr>
          <w:rFonts w:ascii="Times New Roman" w:hAnsi="Times New Roman"/>
          <w:sz w:val="24"/>
          <w:szCs w:val="24"/>
        </w:rPr>
        <w:t xml:space="preserve">el numeral </w:t>
      </w:r>
      <w:r w:rsidR="00D91ABD">
        <w:rPr>
          <w:rFonts w:ascii="Times New Roman" w:hAnsi="Times New Roman"/>
          <w:sz w:val="24"/>
          <w:szCs w:val="24"/>
        </w:rPr>
        <w:t>I</w:t>
      </w:r>
      <w:r w:rsidR="005100DE">
        <w:rPr>
          <w:rFonts w:ascii="Times New Roman" w:hAnsi="Times New Roman"/>
          <w:sz w:val="24"/>
          <w:szCs w:val="24"/>
        </w:rPr>
        <w:t>I</w:t>
      </w:r>
      <w:r w:rsidR="00C90CBA">
        <w:rPr>
          <w:rFonts w:ascii="Times New Roman" w:hAnsi="Times New Roman"/>
          <w:sz w:val="24"/>
          <w:szCs w:val="24"/>
        </w:rPr>
        <w:t xml:space="preserve">. </w:t>
      </w:r>
    </w:p>
    <w:p w:rsidR="003F644A" w:rsidRDefault="003F644A" w:rsidP="00D66F1F">
      <w:pPr>
        <w:spacing w:before="120" w:after="120" w:line="312" w:lineRule="auto"/>
        <w:jc w:val="both"/>
        <w:rPr>
          <w:rFonts w:ascii="Times New Roman" w:hAnsi="Times New Roman"/>
          <w:sz w:val="24"/>
          <w:szCs w:val="24"/>
        </w:rPr>
      </w:pPr>
      <w:r>
        <w:rPr>
          <w:rFonts w:ascii="Times New Roman" w:hAnsi="Times New Roman"/>
          <w:sz w:val="24"/>
          <w:szCs w:val="24"/>
        </w:rPr>
        <w:t>EN este numeral y en consecuencia con lo expuesto, se definen las funciones principales del ingeniero electricista, las áreas de desempeño para las cuales ha sido formado en el programa de ingeniería eléctrica y finalmente las competencias que debe tener como ingeniero electricista</w:t>
      </w:r>
      <w:r w:rsidR="00B938F5">
        <w:rPr>
          <w:rFonts w:ascii="Times New Roman" w:hAnsi="Times New Roman"/>
          <w:sz w:val="24"/>
          <w:szCs w:val="24"/>
        </w:rPr>
        <w:t xml:space="preserve"> egresado de la UTP</w:t>
      </w:r>
      <w:r>
        <w:rPr>
          <w:rFonts w:ascii="Times New Roman" w:hAnsi="Times New Roman"/>
          <w:sz w:val="24"/>
          <w:szCs w:val="24"/>
        </w:rPr>
        <w:t>.</w:t>
      </w:r>
    </w:p>
    <w:p w:rsidR="00D66F1F" w:rsidRPr="000F0C1C" w:rsidRDefault="00D66F1F" w:rsidP="00F44E0E">
      <w:pPr>
        <w:pStyle w:val="Sinespaciado"/>
      </w:pPr>
    </w:p>
    <w:p w:rsidR="00D91ABD" w:rsidRDefault="00D91ABD" w:rsidP="00D66F1F">
      <w:pPr>
        <w:pStyle w:val="Sinespaciado"/>
        <w:numPr>
          <w:ilvl w:val="0"/>
          <w:numId w:val="7"/>
        </w:numPr>
        <w:spacing w:before="120" w:after="120" w:line="312" w:lineRule="auto"/>
        <w:jc w:val="both"/>
        <w:rPr>
          <w:rFonts w:ascii="Times New Roman" w:hAnsi="Times New Roman"/>
          <w:b/>
          <w:sz w:val="24"/>
          <w:szCs w:val="24"/>
        </w:rPr>
      </w:pPr>
      <w:r w:rsidRPr="00D91ABD">
        <w:rPr>
          <w:rFonts w:ascii="Times New Roman" w:hAnsi="Times New Roman"/>
          <w:b/>
          <w:sz w:val="24"/>
          <w:szCs w:val="24"/>
        </w:rPr>
        <w:t>Funciones del ingeniero electricista</w:t>
      </w:r>
    </w:p>
    <w:p w:rsidR="00AE6AA8" w:rsidRPr="00D91ABD" w:rsidRDefault="005B472A" w:rsidP="007907A0">
      <w:pPr>
        <w:pStyle w:val="Sinespaciado"/>
        <w:numPr>
          <w:ilvl w:val="1"/>
          <w:numId w:val="7"/>
        </w:numPr>
        <w:spacing w:before="120" w:after="120" w:line="312" w:lineRule="auto"/>
        <w:ind w:left="709" w:hanging="709"/>
        <w:jc w:val="both"/>
        <w:rPr>
          <w:rFonts w:ascii="Times New Roman" w:hAnsi="Times New Roman"/>
          <w:sz w:val="24"/>
          <w:szCs w:val="24"/>
        </w:rPr>
      </w:pPr>
      <w:r w:rsidRPr="007907A0">
        <w:rPr>
          <w:rFonts w:ascii="Times New Roman" w:hAnsi="Times New Roman"/>
          <w:sz w:val="24"/>
          <w:szCs w:val="24"/>
        </w:rPr>
        <w:t>Modelar, analizar, planear, diseñar, construir, operar y administrar sistemas de potencia eléctrica y sus componentes de generación, transmisión, distribución, protección y subestaciones, en régimen estacionario.</w:t>
      </w:r>
    </w:p>
    <w:p w:rsidR="00AE6AA8" w:rsidRPr="00D91ABD" w:rsidRDefault="005B472A" w:rsidP="007907A0">
      <w:pPr>
        <w:pStyle w:val="Sinespaciado"/>
        <w:numPr>
          <w:ilvl w:val="1"/>
          <w:numId w:val="7"/>
        </w:numPr>
        <w:spacing w:before="120" w:after="120" w:line="312" w:lineRule="auto"/>
        <w:ind w:left="709" w:hanging="709"/>
        <w:jc w:val="both"/>
        <w:rPr>
          <w:rFonts w:ascii="Times New Roman" w:hAnsi="Times New Roman"/>
          <w:sz w:val="24"/>
          <w:szCs w:val="24"/>
        </w:rPr>
      </w:pPr>
      <w:r w:rsidRPr="007907A0">
        <w:rPr>
          <w:rFonts w:ascii="Times New Roman" w:hAnsi="Times New Roman"/>
          <w:sz w:val="24"/>
          <w:szCs w:val="24"/>
        </w:rPr>
        <w:t xml:space="preserve">Analizar, modelar, seleccionar, operar y mantener instrumentos de medición de variables eléctricas y componentes </w:t>
      </w:r>
      <w:r w:rsidR="003D68B7">
        <w:rPr>
          <w:rFonts w:ascii="Times New Roman" w:hAnsi="Times New Roman"/>
          <w:sz w:val="24"/>
          <w:szCs w:val="24"/>
        </w:rPr>
        <w:t>de</w:t>
      </w:r>
      <w:r w:rsidRPr="007907A0">
        <w:rPr>
          <w:rFonts w:ascii="Times New Roman" w:hAnsi="Times New Roman"/>
          <w:sz w:val="24"/>
          <w:szCs w:val="24"/>
        </w:rPr>
        <w:t xml:space="preserve"> sistemas de control básicos para procesos industriales.</w:t>
      </w:r>
    </w:p>
    <w:p w:rsidR="00AE6AA8" w:rsidRPr="00D91ABD" w:rsidRDefault="005B472A" w:rsidP="007907A0">
      <w:pPr>
        <w:pStyle w:val="Sinespaciado"/>
        <w:numPr>
          <w:ilvl w:val="1"/>
          <w:numId w:val="7"/>
        </w:numPr>
        <w:spacing w:before="120" w:after="120" w:line="312" w:lineRule="auto"/>
        <w:ind w:left="709" w:hanging="709"/>
        <w:jc w:val="both"/>
        <w:rPr>
          <w:rFonts w:ascii="Times New Roman" w:hAnsi="Times New Roman"/>
          <w:sz w:val="24"/>
          <w:szCs w:val="24"/>
        </w:rPr>
      </w:pPr>
      <w:r w:rsidRPr="007907A0">
        <w:rPr>
          <w:rFonts w:ascii="Times New Roman" w:hAnsi="Times New Roman"/>
          <w:sz w:val="24"/>
          <w:szCs w:val="24"/>
        </w:rPr>
        <w:t>Calcular, seleccionar, operar, evaluar y mantener las máquinas eléctricas utilizadas en sistemas de potencia y en instalaciones industriales.</w:t>
      </w:r>
    </w:p>
    <w:p w:rsidR="00AE6AA8" w:rsidRDefault="005B472A" w:rsidP="007907A0">
      <w:pPr>
        <w:pStyle w:val="Sinespaciado"/>
        <w:numPr>
          <w:ilvl w:val="1"/>
          <w:numId w:val="7"/>
        </w:numPr>
        <w:spacing w:before="120" w:after="120" w:line="312" w:lineRule="auto"/>
        <w:ind w:left="709" w:hanging="709"/>
        <w:jc w:val="both"/>
        <w:rPr>
          <w:rFonts w:ascii="Times New Roman" w:hAnsi="Times New Roman"/>
          <w:sz w:val="24"/>
          <w:szCs w:val="24"/>
        </w:rPr>
      </w:pPr>
      <w:r w:rsidRPr="007907A0">
        <w:rPr>
          <w:rFonts w:ascii="Times New Roman" w:hAnsi="Times New Roman"/>
          <w:sz w:val="24"/>
          <w:szCs w:val="24"/>
        </w:rPr>
        <w:t>Planear, calcular, diseñar, construir, operar, evaluar y mantener instalaciones eléctricas de fuerza y de iluminación en aplicaciones residenciales, comerciales e industriales.</w:t>
      </w:r>
    </w:p>
    <w:p w:rsidR="00953B2C" w:rsidRPr="00953B2C" w:rsidRDefault="00953B2C" w:rsidP="00953B2C">
      <w:pPr>
        <w:pStyle w:val="Sinespaciado"/>
        <w:numPr>
          <w:ilvl w:val="1"/>
          <w:numId w:val="7"/>
        </w:numPr>
        <w:spacing w:before="120" w:after="120" w:line="312" w:lineRule="auto"/>
        <w:ind w:left="709" w:hanging="709"/>
        <w:jc w:val="both"/>
        <w:rPr>
          <w:rFonts w:ascii="Times New Roman" w:hAnsi="Times New Roman"/>
          <w:sz w:val="24"/>
          <w:szCs w:val="24"/>
        </w:rPr>
      </w:pPr>
      <w:r w:rsidRPr="009C79CF">
        <w:rPr>
          <w:rFonts w:ascii="Times New Roman" w:hAnsi="Times New Roman"/>
          <w:sz w:val="24"/>
          <w:szCs w:val="24"/>
        </w:rPr>
        <w:lastRenderedPageBreak/>
        <w:t>Investiga</w:t>
      </w:r>
      <w:r>
        <w:rPr>
          <w:rFonts w:ascii="Times New Roman" w:hAnsi="Times New Roman"/>
          <w:sz w:val="24"/>
          <w:szCs w:val="24"/>
        </w:rPr>
        <w:t>r, proponer</w:t>
      </w:r>
      <w:r w:rsidRPr="009C79CF">
        <w:rPr>
          <w:rFonts w:ascii="Times New Roman" w:hAnsi="Times New Roman"/>
          <w:sz w:val="24"/>
          <w:szCs w:val="24"/>
        </w:rPr>
        <w:t xml:space="preserve"> y certifica</w:t>
      </w:r>
      <w:r>
        <w:rPr>
          <w:rFonts w:ascii="Times New Roman" w:hAnsi="Times New Roman"/>
          <w:sz w:val="24"/>
          <w:szCs w:val="24"/>
        </w:rPr>
        <w:t>r</w:t>
      </w:r>
      <w:r w:rsidRPr="009C79CF">
        <w:rPr>
          <w:rFonts w:ascii="Times New Roman" w:hAnsi="Times New Roman"/>
          <w:sz w:val="24"/>
          <w:szCs w:val="24"/>
        </w:rPr>
        <w:t xml:space="preserve"> nuevas tecnologías que permiten optimizar y modernizar los procesos y las operaciones en las cuales se involucra </w:t>
      </w:r>
      <w:r>
        <w:rPr>
          <w:rFonts w:ascii="Times New Roman" w:hAnsi="Times New Roman"/>
          <w:sz w:val="24"/>
          <w:szCs w:val="24"/>
        </w:rPr>
        <w:t xml:space="preserve">la </w:t>
      </w:r>
      <w:r w:rsidRPr="009C79CF">
        <w:rPr>
          <w:rFonts w:ascii="Times New Roman" w:hAnsi="Times New Roman"/>
          <w:sz w:val="24"/>
          <w:szCs w:val="24"/>
        </w:rPr>
        <w:t>energía eléctrica.</w:t>
      </w:r>
    </w:p>
    <w:p w:rsidR="00D91ABD" w:rsidRDefault="00D91ABD" w:rsidP="00D91ABD">
      <w:pPr>
        <w:pStyle w:val="Sinespaciado"/>
        <w:spacing w:before="120" w:after="120" w:line="312" w:lineRule="auto"/>
        <w:ind w:left="360"/>
        <w:jc w:val="both"/>
        <w:rPr>
          <w:rFonts w:ascii="Times New Roman" w:hAnsi="Times New Roman"/>
          <w:b/>
          <w:sz w:val="24"/>
          <w:szCs w:val="24"/>
        </w:rPr>
      </w:pPr>
    </w:p>
    <w:p w:rsidR="00546CAA" w:rsidRPr="00546CAA" w:rsidRDefault="00546CAA" w:rsidP="00D66F1F">
      <w:pPr>
        <w:pStyle w:val="Sinespaciado"/>
        <w:numPr>
          <w:ilvl w:val="0"/>
          <w:numId w:val="7"/>
        </w:numPr>
        <w:spacing w:before="120" w:after="120" w:line="312" w:lineRule="auto"/>
        <w:jc w:val="both"/>
        <w:rPr>
          <w:rFonts w:ascii="Times New Roman" w:hAnsi="Times New Roman"/>
          <w:b/>
          <w:sz w:val="24"/>
          <w:szCs w:val="24"/>
        </w:rPr>
      </w:pPr>
      <w:r w:rsidRPr="00546CAA">
        <w:rPr>
          <w:rFonts w:ascii="Times New Roman" w:hAnsi="Times New Roman"/>
          <w:b/>
          <w:sz w:val="24"/>
          <w:szCs w:val="24"/>
        </w:rPr>
        <w:t>Áreas de desempeño</w:t>
      </w:r>
    </w:p>
    <w:p w:rsidR="004C15A6" w:rsidRDefault="004C15A6" w:rsidP="00D66F1F">
      <w:pPr>
        <w:pStyle w:val="contenido"/>
        <w:spacing w:before="120" w:after="120" w:line="312" w:lineRule="auto"/>
      </w:pPr>
      <w:r>
        <w:t xml:space="preserve">Las áreas de desempeño del ingeniero </w:t>
      </w:r>
      <w:r w:rsidR="00333EBB">
        <w:t>electricista</w:t>
      </w:r>
      <w:r>
        <w:t xml:space="preserve"> son:</w:t>
      </w:r>
    </w:p>
    <w:p w:rsidR="004C15A6" w:rsidRPr="00333EBB" w:rsidRDefault="004C15A6" w:rsidP="00D66F1F">
      <w:pPr>
        <w:pStyle w:val="Sinespaciado"/>
        <w:numPr>
          <w:ilvl w:val="1"/>
          <w:numId w:val="7"/>
        </w:numPr>
        <w:spacing w:before="120" w:after="120" w:line="312" w:lineRule="auto"/>
        <w:ind w:left="709" w:hanging="709"/>
        <w:jc w:val="both"/>
        <w:rPr>
          <w:rFonts w:ascii="Times New Roman" w:hAnsi="Times New Roman"/>
          <w:sz w:val="24"/>
          <w:szCs w:val="24"/>
        </w:rPr>
      </w:pPr>
      <w:r w:rsidRPr="00333EBB">
        <w:rPr>
          <w:rFonts w:ascii="Times New Roman" w:hAnsi="Times New Roman"/>
          <w:sz w:val="24"/>
          <w:szCs w:val="24"/>
        </w:rPr>
        <w:t>Asesoría, consultoría, formulación de proyectos, planificación, dirección, diseño, construcción, instalación, programación, puesta en funcionamiento, operación, ensayos, mediciones, mantenimiento, reparación, modificación, transformación e inspección de:</w:t>
      </w:r>
    </w:p>
    <w:p w:rsidR="004C15A6" w:rsidRDefault="004C15A6" w:rsidP="00D66F1F">
      <w:pPr>
        <w:pStyle w:val="Sinespaciado"/>
        <w:numPr>
          <w:ilvl w:val="1"/>
          <w:numId w:val="26"/>
        </w:numPr>
        <w:spacing w:before="120" w:after="120" w:line="312" w:lineRule="auto"/>
        <w:jc w:val="both"/>
        <w:rPr>
          <w:rFonts w:ascii="Times New Roman" w:hAnsi="Times New Roman"/>
          <w:sz w:val="24"/>
          <w:szCs w:val="24"/>
        </w:rPr>
      </w:pPr>
      <w:r w:rsidRPr="00A57FE6">
        <w:rPr>
          <w:rFonts w:ascii="Times New Roman" w:hAnsi="Times New Roman"/>
          <w:sz w:val="24"/>
          <w:szCs w:val="24"/>
        </w:rPr>
        <w:t>Sistemas de generación, transmisión, distribución, conversión, control</w:t>
      </w:r>
      <w:r w:rsidR="00A90BE1">
        <w:rPr>
          <w:rFonts w:ascii="Times New Roman" w:hAnsi="Times New Roman"/>
          <w:sz w:val="24"/>
          <w:szCs w:val="24"/>
        </w:rPr>
        <w:t xml:space="preserve"> y</w:t>
      </w:r>
      <w:r w:rsidRPr="00A57FE6">
        <w:rPr>
          <w:rFonts w:ascii="Times New Roman" w:hAnsi="Times New Roman"/>
          <w:sz w:val="24"/>
          <w:szCs w:val="24"/>
        </w:rPr>
        <w:t xml:space="preserve"> automatización, procesamiento y utilización de energía eléctrica</w:t>
      </w:r>
      <w:r w:rsidR="00A57FE6">
        <w:rPr>
          <w:rFonts w:ascii="Times New Roman" w:hAnsi="Times New Roman"/>
          <w:sz w:val="24"/>
          <w:szCs w:val="24"/>
        </w:rPr>
        <w:t xml:space="preserve">, lo cual </w:t>
      </w:r>
      <w:r w:rsidRPr="00A57FE6">
        <w:rPr>
          <w:rFonts w:ascii="Times New Roman" w:hAnsi="Times New Roman"/>
          <w:sz w:val="24"/>
          <w:szCs w:val="24"/>
        </w:rPr>
        <w:t>incluye sistemas de producción limpia.</w:t>
      </w:r>
    </w:p>
    <w:p w:rsidR="004C15A6" w:rsidRPr="00A57FE6" w:rsidRDefault="004C15A6" w:rsidP="00D66F1F">
      <w:pPr>
        <w:pStyle w:val="Sinespaciado"/>
        <w:numPr>
          <w:ilvl w:val="1"/>
          <w:numId w:val="26"/>
        </w:numPr>
        <w:spacing w:before="120" w:after="120" w:line="312" w:lineRule="auto"/>
        <w:jc w:val="both"/>
        <w:rPr>
          <w:rFonts w:ascii="Times New Roman" w:hAnsi="Times New Roman"/>
          <w:sz w:val="24"/>
          <w:szCs w:val="24"/>
        </w:rPr>
      </w:pPr>
      <w:r w:rsidRPr="00A57FE6">
        <w:rPr>
          <w:rFonts w:ascii="Times New Roman" w:hAnsi="Times New Roman"/>
          <w:sz w:val="24"/>
          <w:szCs w:val="24"/>
        </w:rPr>
        <w:t>Sistemas, subsistemas, equipos componentes y partes de generación, transmisión, distribución, conversión, control, medición, automatización, registro, reproducción, procesamiento y/o utilización de información</w:t>
      </w:r>
      <w:r w:rsidR="0043496F">
        <w:rPr>
          <w:rFonts w:ascii="Times New Roman" w:hAnsi="Times New Roman"/>
          <w:sz w:val="24"/>
          <w:szCs w:val="24"/>
        </w:rPr>
        <w:t xml:space="preserve"> proveniente de ondas</w:t>
      </w:r>
      <w:r w:rsidRPr="00A57FE6">
        <w:rPr>
          <w:rFonts w:ascii="Times New Roman" w:hAnsi="Times New Roman"/>
          <w:sz w:val="24"/>
          <w:szCs w:val="24"/>
        </w:rPr>
        <w:t xml:space="preserve"> eléctricas, electromagnéticas, ópticas, acústicas, o de otro tipo.</w:t>
      </w:r>
    </w:p>
    <w:p w:rsidR="004C15A6" w:rsidRPr="00A57FE6" w:rsidRDefault="004C15A6" w:rsidP="00D66F1F">
      <w:pPr>
        <w:pStyle w:val="Sinespaciado"/>
        <w:numPr>
          <w:ilvl w:val="1"/>
          <w:numId w:val="7"/>
        </w:numPr>
        <w:spacing w:before="120" w:after="120" w:line="312" w:lineRule="auto"/>
        <w:ind w:left="709" w:hanging="709"/>
        <w:jc w:val="both"/>
        <w:rPr>
          <w:rFonts w:ascii="Times New Roman" w:hAnsi="Times New Roman"/>
          <w:sz w:val="24"/>
          <w:szCs w:val="24"/>
        </w:rPr>
      </w:pPr>
      <w:r w:rsidRPr="00A57FE6">
        <w:rPr>
          <w:rFonts w:ascii="Times New Roman" w:hAnsi="Times New Roman"/>
          <w:sz w:val="24"/>
          <w:szCs w:val="24"/>
        </w:rPr>
        <w:t xml:space="preserve">Participación en desarrollos de computación aplicada a la </w:t>
      </w:r>
      <w:r w:rsidR="00A57FE6">
        <w:rPr>
          <w:rFonts w:ascii="Times New Roman" w:hAnsi="Times New Roman"/>
          <w:sz w:val="24"/>
          <w:szCs w:val="24"/>
        </w:rPr>
        <w:t>i</w:t>
      </w:r>
      <w:r w:rsidRPr="00A57FE6">
        <w:rPr>
          <w:rFonts w:ascii="Times New Roman" w:hAnsi="Times New Roman"/>
          <w:sz w:val="24"/>
          <w:szCs w:val="24"/>
        </w:rPr>
        <w:t>ngeniería, incluyendo productos de programación (software) y los dispositivos genéricos (hardware).</w:t>
      </w:r>
    </w:p>
    <w:p w:rsidR="004C15A6" w:rsidRPr="00A57FE6" w:rsidRDefault="004C15A6" w:rsidP="00D66F1F">
      <w:pPr>
        <w:pStyle w:val="Sinespaciado"/>
        <w:numPr>
          <w:ilvl w:val="1"/>
          <w:numId w:val="7"/>
        </w:numPr>
        <w:spacing w:before="120" w:after="120" w:line="312" w:lineRule="auto"/>
        <w:ind w:left="709" w:hanging="709"/>
        <w:jc w:val="both"/>
        <w:rPr>
          <w:rFonts w:ascii="Times New Roman" w:hAnsi="Times New Roman"/>
          <w:sz w:val="24"/>
          <w:szCs w:val="24"/>
        </w:rPr>
      </w:pPr>
      <w:r w:rsidRPr="00A57FE6">
        <w:rPr>
          <w:rFonts w:ascii="Times New Roman" w:hAnsi="Times New Roman"/>
          <w:sz w:val="24"/>
          <w:szCs w:val="24"/>
        </w:rPr>
        <w:t>Participación en la elaboración de políticas de tarifas, precios y costos marginales de generación, transporte y distribución de energía eléctrica.</w:t>
      </w:r>
    </w:p>
    <w:p w:rsidR="004C15A6" w:rsidRPr="00A57FE6" w:rsidRDefault="004C15A6" w:rsidP="00D66F1F">
      <w:pPr>
        <w:pStyle w:val="Sinespaciado"/>
        <w:numPr>
          <w:ilvl w:val="1"/>
          <w:numId w:val="7"/>
        </w:numPr>
        <w:spacing w:before="120" w:after="120" w:line="312" w:lineRule="auto"/>
        <w:ind w:left="709" w:hanging="709"/>
        <w:jc w:val="both"/>
        <w:rPr>
          <w:rFonts w:ascii="Times New Roman" w:hAnsi="Times New Roman"/>
          <w:sz w:val="24"/>
          <w:szCs w:val="24"/>
        </w:rPr>
      </w:pPr>
      <w:r w:rsidRPr="00A57FE6">
        <w:rPr>
          <w:rFonts w:ascii="Times New Roman" w:hAnsi="Times New Roman"/>
          <w:sz w:val="24"/>
          <w:szCs w:val="24"/>
        </w:rPr>
        <w:t xml:space="preserve">Participación en la evaluación </w:t>
      </w:r>
      <w:r w:rsidR="0043496F">
        <w:rPr>
          <w:rFonts w:ascii="Times New Roman" w:hAnsi="Times New Roman"/>
          <w:sz w:val="24"/>
          <w:szCs w:val="24"/>
        </w:rPr>
        <w:t>financiera</w:t>
      </w:r>
      <w:r w:rsidRPr="00A57FE6">
        <w:rPr>
          <w:rFonts w:ascii="Times New Roman" w:hAnsi="Times New Roman"/>
          <w:sz w:val="24"/>
          <w:szCs w:val="24"/>
        </w:rPr>
        <w:t xml:space="preserve"> de proyectos de inversión </w:t>
      </w:r>
      <w:r w:rsidR="0043496F">
        <w:rPr>
          <w:rFonts w:ascii="Times New Roman" w:hAnsi="Times New Roman"/>
          <w:sz w:val="24"/>
          <w:szCs w:val="24"/>
        </w:rPr>
        <w:t>en que estén orientados a la producción, manejo o utilización de la energía e</w:t>
      </w:r>
      <w:r w:rsidRPr="00A57FE6">
        <w:rPr>
          <w:rFonts w:ascii="Times New Roman" w:hAnsi="Times New Roman"/>
          <w:sz w:val="24"/>
          <w:szCs w:val="24"/>
        </w:rPr>
        <w:t>léctrica.</w:t>
      </w:r>
    </w:p>
    <w:p w:rsidR="004C15A6" w:rsidRPr="00A57FE6" w:rsidRDefault="004C15A6" w:rsidP="00D66F1F">
      <w:pPr>
        <w:pStyle w:val="Sinespaciado"/>
        <w:numPr>
          <w:ilvl w:val="1"/>
          <w:numId w:val="7"/>
        </w:numPr>
        <w:spacing w:before="120" w:after="120" w:line="312" w:lineRule="auto"/>
        <w:ind w:left="709" w:hanging="709"/>
        <w:jc w:val="both"/>
        <w:rPr>
          <w:rFonts w:ascii="Times New Roman" w:hAnsi="Times New Roman"/>
          <w:sz w:val="24"/>
          <w:szCs w:val="24"/>
        </w:rPr>
      </w:pPr>
      <w:r w:rsidRPr="00A57FE6">
        <w:rPr>
          <w:rFonts w:ascii="Times New Roman" w:hAnsi="Times New Roman"/>
          <w:sz w:val="24"/>
          <w:szCs w:val="24"/>
        </w:rPr>
        <w:t>Consultorías relacionadas con:</w:t>
      </w:r>
    </w:p>
    <w:p w:rsidR="004C15A6" w:rsidRPr="00A57FE6" w:rsidRDefault="004C15A6" w:rsidP="00D66F1F">
      <w:pPr>
        <w:pStyle w:val="Sinespaciado"/>
        <w:numPr>
          <w:ilvl w:val="1"/>
          <w:numId w:val="28"/>
        </w:numPr>
        <w:spacing w:before="120" w:after="120" w:line="312" w:lineRule="auto"/>
        <w:jc w:val="both"/>
        <w:rPr>
          <w:rFonts w:ascii="Times New Roman" w:hAnsi="Times New Roman"/>
          <w:sz w:val="24"/>
          <w:szCs w:val="24"/>
        </w:rPr>
      </w:pPr>
      <w:r w:rsidRPr="00A57FE6">
        <w:rPr>
          <w:rFonts w:ascii="Times New Roman" w:hAnsi="Times New Roman"/>
          <w:sz w:val="24"/>
          <w:szCs w:val="24"/>
        </w:rPr>
        <w:t>Asuntos de ingeniería</w:t>
      </w:r>
      <w:r w:rsidR="00A57FE6">
        <w:rPr>
          <w:rFonts w:ascii="Times New Roman" w:hAnsi="Times New Roman"/>
          <w:sz w:val="24"/>
          <w:szCs w:val="24"/>
        </w:rPr>
        <w:t xml:space="preserve"> en aspectos técnicos, </w:t>
      </w:r>
      <w:r w:rsidRPr="00A57FE6">
        <w:rPr>
          <w:rFonts w:ascii="Times New Roman" w:hAnsi="Times New Roman"/>
          <w:sz w:val="24"/>
          <w:szCs w:val="24"/>
        </w:rPr>
        <w:t>legal</w:t>
      </w:r>
      <w:r w:rsidR="00A57FE6">
        <w:rPr>
          <w:rFonts w:ascii="Times New Roman" w:hAnsi="Times New Roman"/>
          <w:sz w:val="24"/>
          <w:szCs w:val="24"/>
        </w:rPr>
        <w:t>es</w:t>
      </w:r>
      <w:r w:rsidRPr="00A57FE6">
        <w:rPr>
          <w:rFonts w:ascii="Times New Roman" w:hAnsi="Times New Roman"/>
          <w:sz w:val="24"/>
          <w:szCs w:val="24"/>
        </w:rPr>
        <w:t>, económic</w:t>
      </w:r>
      <w:r w:rsidR="00A57FE6">
        <w:rPr>
          <w:rFonts w:ascii="Times New Roman" w:hAnsi="Times New Roman"/>
          <w:sz w:val="24"/>
          <w:szCs w:val="24"/>
        </w:rPr>
        <w:t>os</w:t>
      </w:r>
      <w:r w:rsidRPr="00A57FE6">
        <w:rPr>
          <w:rFonts w:ascii="Times New Roman" w:hAnsi="Times New Roman"/>
          <w:sz w:val="24"/>
          <w:szCs w:val="24"/>
        </w:rPr>
        <w:t xml:space="preserve"> y financier</w:t>
      </w:r>
      <w:r w:rsidR="00A57FE6">
        <w:rPr>
          <w:rFonts w:ascii="Times New Roman" w:hAnsi="Times New Roman"/>
          <w:sz w:val="24"/>
          <w:szCs w:val="24"/>
        </w:rPr>
        <w:t>os</w:t>
      </w:r>
      <w:r w:rsidRPr="00A57FE6">
        <w:rPr>
          <w:rFonts w:ascii="Times New Roman" w:hAnsi="Times New Roman"/>
          <w:sz w:val="24"/>
          <w:szCs w:val="24"/>
        </w:rPr>
        <w:t>.</w:t>
      </w:r>
    </w:p>
    <w:p w:rsidR="004C15A6" w:rsidRPr="00A57FE6" w:rsidRDefault="004C15A6" w:rsidP="00D66F1F">
      <w:pPr>
        <w:pStyle w:val="Sinespaciado"/>
        <w:numPr>
          <w:ilvl w:val="1"/>
          <w:numId w:val="28"/>
        </w:numPr>
        <w:spacing w:before="120" w:after="120" w:line="312" w:lineRule="auto"/>
        <w:jc w:val="both"/>
        <w:rPr>
          <w:rFonts w:ascii="Times New Roman" w:hAnsi="Times New Roman"/>
          <w:sz w:val="24"/>
          <w:szCs w:val="24"/>
        </w:rPr>
      </w:pPr>
      <w:r w:rsidRPr="00A57FE6">
        <w:rPr>
          <w:rFonts w:ascii="Times New Roman" w:hAnsi="Times New Roman"/>
          <w:sz w:val="24"/>
          <w:szCs w:val="24"/>
        </w:rPr>
        <w:t>Arbitrajes, peritajes y tasaciones.</w:t>
      </w:r>
    </w:p>
    <w:p w:rsidR="004C15A6" w:rsidRPr="00A57FE6" w:rsidRDefault="00A57FE6" w:rsidP="00D66F1F">
      <w:pPr>
        <w:pStyle w:val="Sinespaciado"/>
        <w:numPr>
          <w:ilvl w:val="1"/>
          <w:numId w:val="28"/>
        </w:numPr>
        <w:spacing w:before="120" w:after="120" w:line="312" w:lineRule="auto"/>
        <w:jc w:val="both"/>
        <w:rPr>
          <w:rFonts w:ascii="Times New Roman" w:hAnsi="Times New Roman"/>
          <w:sz w:val="24"/>
          <w:szCs w:val="24"/>
        </w:rPr>
      </w:pPr>
      <w:r>
        <w:rPr>
          <w:rFonts w:ascii="Times New Roman" w:hAnsi="Times New Roman"/>
          <w:sz w:val="24"/>
          <w:szCs w:val="24"/>
        </w:rPr>
        <w:t>S</w:t>
      </w:r>
      <w:r w:rsidR="004C15A6" w:rsidRPr="00A57FE6">
        <w:rPr>
          <w:rFonts w:ascii="Times New Roman" w:hAnsi="Times New Roman"/>
          <w:sz w:val="24"/>
          <w:szCs w:val="24"/>
        </w:rPr>
        <w:t xml:space="preserve">eguridad industrial </w:t>
      </w:r>
      <w:r>
        <w:rPr>
          <w:rFonts w:ascii="Times New Roman" w:hAnsi="Times New Roman"/>
          <w:sz w:val="24"/>
          <w:szCs w:val="24"/>
        </w:rPr>
        <w:t>e impacto</w:t>
      </w:r>
      <w:r w:rsidR="004C15A6" w:rsidRPr="00A57FE6">
        <w:rPr>
          <w:rFonts w:ascii="Times New Roman" w:hAnsi="Times New Roman"/>
          <w:sz w:val="24"/>
          <w:szCs w:val="24"/>
        </w:rPr>
        <w:t xml:space="preserve"> ambiental.</w:t>
      </w:r>
    </w:p>
    <w:p w:rsidR="004C15A6" w:rsidRPr="00A57FE6" w:rsidRDefault="004E7436" w:rsidP="00D66F1F">
      <w:pPr>
        <w:pStyle w:val="Sinespaciado"/>
        <w:numPr>
          <w:ilvl w:val="1"/>
          <w:numId w:val="7"/>
        </w:numPr>
        <w:spacing w:before="120" w:after="120" w:line="312" w:lineRule="auto"/>
        <w:ind w:left="709" w:hanging="709"/>
        <w:jc w:val="both"/>
        <w:rPr>
          <w:rFonts w:ascii="Times New Roman" w:hAnsi="Times New Roman"/>
          <w:sz w:val="24"/>
          <w:szCs w:val="24"/>
        </w:rPr>
      </w:pPr>
      <w:r>
        <w:rPr>
          <w:rFonts w:ascii="Times New Roman" w:hAnsi="Times New Roman"/>
          <w:sz w:val="24"/>
          <w:szCs w:val="24"/>
        </w:rPr>
        <w:t>Investigación, d</w:t>
      </w:r>
      <w:r w:rsidR="004C15A6" w:rsidRPr="00A57FE6">
        <w:rPr>
          <w:rFonts w:ascii="Times New Roman" w:hAnsi="Times New Roman"/>
          <w:sz w:val="24"/>
          <w:szCs w:val="24"/>
        </w:rPr>
        <w:t xml:space="preserve">ocencia y capacitación en áreas relacionada a todos los </w:t>
      </w:r>
      <w:r w:rsidR="00A57FE6">
        <w:rPr>
          <w:rFonts w:ascii="Times New Roman" w:hAnsi="Times New Roman"/>
          <w:sz w:val="24"/>
          <w:szCs w:val="24"/>
        </w:rPr>
        <w:t>aspectos</w:t>
      </w:r>
      <w:r w:rsidR="004C15A6" w:rsidRPr="00A57FE6">
        <w:rPr>
          <w:rFonts w:ascii="Times New Roman" w:hAnsi="Times New Roman"/>
          <w:sz w:val="24"/>
          <w:szCs w:val="24"/>
        </w:rPr>
        <w:t xml:space="preserve"> anteriores.</w:t>
      </w:r>
    </w:p>
    <w:p w:rsidR="004C15A6" w:rsidRDefault="004C15A6" w:rsidP="00D66F1F">
      <w:pPr>
        <w:pStyle w:val="Sinespaciado"/>
        <w:spacing w:before="120" w:after="120" w:line="312" w:lineRule="auto"/>
        <w:jc w:val="both"/>
        <w:rPr>
          <w:rFonts w:ascii="Times New Roman" w:hAnsi="Times New Roman"/>
          <w:sz w:val="24"/>
          <w:szCs w:val="24"/>
        </w:rPr>
      </w:pPr>
    </w:p>
    <w:p w:rsidR="004C15A6" w:rsidRPr="00D91ABD" w:rsidRDefault="004C15A6" w:rsidP="00D66F1F">
      <w:pPr>
        <w:pStyle w:val="Sinespaciado"/>
        <w:numPr>
          <w:ilvl w:val="0"/>
          <w:numId w:val="7"/>
        </w:numPr>
        <w:spacing w:before="120" w:after="120" w:line="312" w:lineRule="auto"/>
        <w:jc w:val="both"/>
        <w:rPr>
          <w:rFonts w:ascii="Times New Roman" w:hAnsi="Times New Roman"/>
          <w:b/>
          <w:sz w:val="24"/>
          <w:szCs w:val="24"/>
        </w:rPr>
      </w:pPr>
      <w:r w:rsidRPr="00D91ABD">
        <w:rPr>
          <w:rFonts w:ascii="Times New Roman" w:hAnsi="Times New Roman"/>
          <w:b/>
          <w:sz w:val="24"/>
          <w:szCs w:val="24"/>
        </w:rPr>
        <w:t>Definición de las competencias del egresado en ingeniería eléctrica de la UTP</w:t>
      </w:r>
    </w:p>
    <w:p w:rsidR="00664DDF" w:rsidRDefault="00664DDF" w:rsidP="00664DDF">
      <w:pPr>
        <w:pStyle w:val="Prrafodelista"/>
        <w:spacing w:before="120" w:after="120"/>
        <w:ind w:left="0"/>
        <w:jc w:val="both"/>
        <w:rPr>
          <w:rFonts w:ascii="Times New Roman" w:hAnsi="Times New Roman"/>
          <w:sz w:val="24"/>
          <w:szCs w:val="24"/>
        </w:rPr>
      </w:pPr>
      <w:r w:rsidRPr="006631B1">
        <w:rPr>
          <w:rFonts w:ascii="Times New Roman" w:hAnsi="Times New Roman"/>
          <w:sz w:val="24"/>
          <w:szCs w:val="24"/>
        </w:rPr>
        <w:t>De acuerdo a los lineamientos curriculares en la Universidad Tecnológica de Pereira, los programas de ingeniería deben considerar el logro de competencias genéricas y disciplinares</w:t>
      </w:r>
      <w:r>
        <w:rPr>
          <w:rFonts w:ascii="Times New Roman" w:hAnsi="Times New Roman"/>
          <w:sz w:val="24"/>
          <w:szCs w:val="24"/>
        </w:rPr>
        <w:t xml:space="preserve"> a adquirir durante el transcurso de su pregrado</w:t>
      </w:r>
      <w:r w:rsidR="0069649C">
        <w:rPr>
          <w:rFonts w:ascii="Times New Roman" w:hAnsi="Times New Roman"/>
          <w:sz w:val="24"/>
          <w:szCs w:val="24"/>
        </w:rPr>
        <w:t xml:space="preserve">. Para el caso de </w:t>
      </w:r>
      <w:r>
        <w:rPr>
          <w:rFonts w:ascii="Times New Roman" w:hAnsi="Times New Roman"/>
          <w:sz w:val="24"/>
          <w:szCs w:val="24"/>
        </w:rPr>
        <w:t>ingeniería eléctrica</w:t>
      </w:r>
      <w:r w:rsidR="0069649C">
        <w:rPr>
          <w:rFonts w:ascii="Times New Roman" w:hAnsi="Times New Roman"/>
          <w:sz w:val="24"/>
          <w:szCs w:val="24"/>
        </w:rPr>
        <w:t>, las competencias en a alcanzar son</w:t>
      </w:r>
      <w:r>
        <w:rPr>
          <w:rFonts w:ascii="Times New Roman" w:hAnsi="Times New Roman"/>
          <w:sz w:val="24"/>
          <w:szCs w:val="24"/>
        </w:rPr>
        <w:t>:</w:t>
      </w:r>
      <w:r w:rsidRPr="006631B1">
        <w:rPr>
          <w:rFonts w:ascii="Times New Roman" w:hAnsi="Times New Roman"/>
          <w:sz w:val="24"/>
          <w:szCs w:val="24"/>
        </w:rPr>
        <w:t xml:space="preserve"> </w:t>
      </w:r>
    </w:p>
    <w:p w:rsidR="007907A0" w:rsidRPr="006631B1" w:rsidRDefault="007907A0" w:rsidP="00664DDF">
      <w:pPr>
        <w:pStyle w:val="Prrafodelista"/>
        <w:spacing w:before="120" w:after="120"/>
        <w:ind w:left="0"/>
        <w:jc w:val="both"/>
        <w:rPr>
          <w:rFonts w:ascii="Times New Roman" w:hAnsi="Times New Roman"/>
          <w:sz w:val="24"/>
          <w:szCs w:val="24"/>
        </w:rPr>
      </w:pPr>
    </w:p>
    <w:p w:rsidR="00664DDF" w:rsidRPr="00664DDF" w:rsidRDefault="00664DDF" w:rsidP="00664DDF">
      <w:pPr>
        <w:pStyle w:val="Sinespaciado"/>
        <w:numPr>
          <w:ilvl w:val="1"/>
          <w:numId w:val="7"/>
        </w:numPr>
        <w:spacing w:before="120" w:after="120" w:line="312" w:lineRule="auto"/>
        <w:ind w:hanging="792"/>
        <w:jc w:val="both"/>
        <w:rPr>
          <w:rFonts w:ascii="Times New Roman" w:hAnsi="Times New Roman"/>
          <w:b/>
          <w:sz w:val="24"/>
          <w:szCs w:val="24"/>
        </w:rPr>
      </w:pPr>
      <w:r w:rsidRPr="00664DDF">
        <w:rPr>
          <w:rFonts w:ascii="Times New Roman" w:hAnsi="Times New Roman"/>
          <w:b/>
          <w:sz w:val="24"/>
          <w:szCs w:val="24"/>
        </w:rPr>
        <w:lastRenderedPageBreak/>
        <w:t>Competencias genéricas</w:t>
      </w:r>
    </w:p>
    <w:p w:rsidR="00664DDF" w:rsidRPr="000F0C1C" w:rsidRDefault="00664DDF" w:rsidP="00664DDF">
      <w:pPr>
        <w:pStyle w:val="Sinespaciado"/>
        <w:spacing w:before="120" w:after="120" w:line="276" w:lineRule="auto"/>
        <w:jc w:val="both"/>
        <w:rPr>
          <w:rFonts w:ascii="Times New Roman" w:hAnsi="Times New Roman"/>
          <w:sz w:val="24"/>
          <w:szCs w:val="24"/>
        </w:rPr>
      </w:pPr>
      <w:r w:rsidRPr="00C7605C">
        <w:rPr>
          <w:rFonts w:ascii="Times New Roman" w:hAnsi="Times New Roman"/>
          <w:sz w:val="24"/>
          <w:szCs w:val="24"/>
        </w:rPr>
        <w:t xml:space="preserve">Las </w:t>
      </w:r>
      <w:r w:rsidRPr="00664DDF">
        <w:rPr>
          <w:rFonts w:ascii="Times New Roman" w:hAnsi="Times New Roman"/>
          <w:sz w:val="24"/>
          <w:szCs w:val="24"/>
        </w:rPr>
        <w:t>competencias genéricas a lograr están asociadas</w:t>
      </w:r>
      <w:r w:rsidRPr="00C7605C">
        <w:rPr>
          <w:rFonts w:ascii="Times New Roman" w:hAnsi="Times New Roman"/>
          <w:sz w:val="24"/>
          <w:szCs w:val="24"/>
        </w:rPr>
        <w:t xml:space="preserve"> con p</w:t>
      </w:r>
      <w:r w:rsidRPr="000F0C1C">
        <w:rPr>
          <w:rFonts w:ascii="Times New Roman" w:hAnsi="Times New Roman"/>
          <w:sz w:val="24"/>
          <w:szCs w:val="24"/>
        </w:rPr>
        <w:t>ensamiento crítico, entendimiento interpersonal, solución de problemas, comunicación oral y escrita, y competencia para comunicarse, por lo menos, en una segunda lengua.</w:t>
      </w:r>
    </w:p>
    <w:p w:rsidR="00664DDF" w:rsidRPr="000F0C1C" w:rsidRDefault="00664DDF" w:rsidP="007907A0">
      <w:pPr>
        <w:pStyle w:val="Sinespaciado"/>
        <w:numPr>
          <w:ilvl w:val="1"/>
          <w:numId w:val="32"/>
        </w:numPr>
        <w:spacing w:before="120" w:after="120" w:line="312" w:lineRule="auto"/>
        <w:jc w:val="both"/>
        <w:rPr>
          <w:rFonts w:ascii="Times New Roman" w:hAnsi="Times New Roman"/>
          <w:sz w:val="24"/>
          <w:szCs w:val="24"/>
        </w:rPr>
      </w:pPr>
      <w:r w:rsidRPr="000F0C1C">
        <w:rPr>
          <w:rFonts w:ascii="Times New Roman" w:hAnsi="Times New Roman"/>
          <w:i/>
          <w:sz w:val="24"/>
          <w:szCs w:val="24"/>
        </w:rPr>
        <w:t xml:space="preserve">Pensamiento crítico </w:t>
      </w:r>
      <w:r w:rsidRPr="000F0C1C">
        <w:rPr>
          <w:rFonts w:ascii="Times New Roman" w:hAnsi="Times New Roman"/>
          <w:sz w:val="24"/>
          <w:szCs w:val="24"/>
        </w:rPr>
        <w:t>– Comprensión, análisis y evaluación de situaciones problema en un contexto determinado.</w:t>
      </w:r>
    </w:p>
    <w:p w:rsidR="00664DDF" w:rsidRPr="000F0C1C" w:rsidRDefault="00664DDF" w:rsidP="007907A0">
      <w:pPr>
        <w:pStyle w:val="Sinespaciado"/>
        <w:numPr>
          <w:ilvl w:val="1"/>
          <w:numId w:val="32"/>
        </w:numPr>
        <w:spacing w:before="120" w:after="120" w:line="312" w:lineRule="auto"/>
        <w:jc w:val="both"/>
        <w:rPr>
          <w:rFonts w:ascii="Times New Roman" w:hAnsi="Times New Roman"/>
          <w:sz w:val="24"/>
          <w:szCs w:val="24"/>
        </w:rPr>
      </w:pPr>
      <w:r w:rsidRPr="000F0C1C">
        <w:rPr>
          <w:rFonts w:ascii="Times New Roman" w:hAnsi="Times New Roman"/>
          <w:i/>
          <w:sz w:val="24"/>
          <w:szCs w:val="24"/>
        </w:rPr>
        <w:t xml:space="preserve">Entendimiento interpersonal – </w:t>
      </w:r>
      <w:r w:rsidRPr="000F0C1C">
        <w:rPr>
          <w:rFonts w:ascii="Times New Roman" w:hAnsi="Times New Roman"/>
          <w:sz w:val="24"/>
          <w:szCs w:val="24"/>
        </w:rPr>
        <w:t>Análisis del trabajo y de situaciones sociales generales, que involucran relaciones, comportamientos, roles. Esta competencia también capacita en el trabajo en equipo, liderazgo, capacidad de negociación y comunicación.</w:t>
      </w:r>
    </w:p>
    <w:p w:rsidR="00664DDF" w:rsidRPr="000F0C1C" w:rsidRDefault="00664DDF" w:rsidP="007907A0">
      <w:pPr>
        <w:pStyle w:val="Sinespaciado"/>
        <w:numPr>
          <w:ilvl w:val="1"/>
          <w:numId w:val="32"/>
        </w:numPr>
        <w:spacing w:before="120" w:after="120" w:line="312" w:lineRule="auto"/>
        <w:jc w:val="both"/>
        <w:rPr>
          <w:rFonts w:ascii="Times New Roman" w:hAnsi="Times New Roman"/>
          <w:sz w:val="24"/>
          <w:szCs w:val="24"/>
        </w:rPr>
      </w:pPr>
      <w:r w:rsidRPr="000F0C1C">
        <w:rPr>
          <w:rFonts w:ascii="Times New Roman" w:hAnsi="Times New Roman"/>
          <w:i/>
          <w:sz w:val="24"/>
          <w:szCs w:val="24"/>
        </w:rPr>
        <w:t xml:space="preserve">Solución de problemas – </w:t>
      </w:r>
      <w:r w:rsidRPr="000F0C1C">
        <w:rPr>
          <w:rFonts w:ascii="Times New Roman" w:hAnsi="Times New Roman"/>
          <w:sz w:val="24"/>
          <w:szCs w:val="24"/>
        </w:rPr>
        <w:t>Análisis y evaluación de información y uso de estos en la solución de problemas.</w:t>
      </w:r>
    </w:p>
    <w:p w:rsidR="00664DDF" w:rsidRPr="000F0C1C" w:rsidRDefault="00664DDF" w:rsidP="007907A0">
      <w:pPr>
        <w:pStyle w:val="Sinespaciado"/>
        <w:numPr>
          <w:ilvl w:val="1"/>
          <w:numId w:val="32"/>
        </w:numPr>
        <w:spacing w:before="120" w:after="120" w:line="312" w:lineRule="auto"/>
        <w:jc w:val="both"/>
        <w:rPr>
          <w:rFonts w:ascii="Times New Roman" w:hAnsi="Times New Roman"/>
          <w:sz w:val="24"/>
          <w:szCs w:val="24"/>
        </w:rPr>
      </w:pPr>
      <w:r w:rsidRPr="000F0C1C">
        <w:rPr>
          <w:rFonts w:ascii="Times New Roman" w:hAnsi="Times New Roman"/>
          <w:i/>
          <w:sz w:val="24"/>
          <w:szCs w:val="24"/>
        </w:rPr>
        <w:t xml:space="preserve">Comunicación oral y escrita – </w:t>
      </w:r>
      <w:r w:rsidRPr="000F0C1C">
        <w:rPr>
          <w:rFonts w:ascii="Times New Roman" w:hAnsi="Times New Roman"/>
          <w:sz w:val="24"/>
          <w:szCs w:val="24"/>
        </w:rPr>
        <w:t>Organización y pensamiento en el uso del lenguaje y en la expresión oral y escrita.</w:t>
      </w:r>
    </w:p>
    <w:p w:rsidR="00664DDF" w:rsidRDefault="00664DDF" w:rsidP="007907A0">
      <w:pPr>
        <w:pStyle w:val="Sinespaciado"/>
        <w:numPr>
          <w:ilvl w:val="1"/>
          <w:numId w:val="32"/>
        </w:numPr>
        <w:spacing w:before="120" w:after="120" w:line="312" w:lineRule="auto"/>
        <w:jc w:val="both"/>
        <w:rPr>
          <w:rFonts w:ascii="Times New Roman" w:hAnsi="Times New Roman"/>
          <w:sz w:val="24"/>
          <w:szCs w:val="24"/>
        </w:rPr>
      </w:pPr>
      <w:r w:rsidRPr="000F0C1C">
        <w:rPr>
          <w:rFonts w:ascii="Times New Roman" w:hAnsi="Times New Roman"/>
          <w:i/>
          <w:sz w:val="24"/>
          <w:szCs w:val="24"/>
        </w:rPr>
        <w:t xml:space="preserve">Competencia ciudadana – </w:t>
      </w:r>
      <w:r w:rsidRPr="000F0C1C">
        <w:rPr>
          <w:rFonts w:ascii="Times New Roman" w:hAnsi="Times New Roman"/>
          <w:sz w:val="24"/>
          <w:szCs w:val="24"/>
        </w:rPr>
        <w:t xml:space="preserve">Formar personas con valores, éticos, con respeto a la diferencia, participen de lo público, resuelvan conflictos inteligentemente, tolerantes, justos y solidarios.   </w:t>
      </w:r>
    </w:p>
    <w:p w:rsidR="00664DDF" w:rsidRDefault="00664DDF" w:rsidP="00664DDF">
      <w:pPr>
        <w:pStyle w:val="Sinespaciado"/>
        <w:spacing w:before="120" w:after="120" w:line="276" w:lineRule="auto"/>
        <w:ind w:left="720"/>
        <w:jc w:val="both"/>
        <w:rPr>
          <w:rFonts w:ascii="Times New Roman" w:hAnsi="Times New Roman"/>
          <w:sz w:val="24"/>
          <w:szCs w:val="24"/>
        </w:rPr>
      </w:pPr>
    </w:p>
    <w:p w:rsidR="00664DDF" w:rsidRPr="00664DDF" w:rsidRDefault="007907A0" w:rsidP="00664DDF">
      <w:pPr>
        <w:pStyle w:val="Sinespaciado"/>
        <w:numPr>
          <w:ilvl w:val="1"/>
          <w:numId w:val="7"/>
        </w:numPr>
        <w:spacing w:before="120" w:after="120" w:line="312" w:lineRule="auto"/>
        <w:ind w:hanging="792"/>
        <w:jc w:val="both"/>
        <w:rPr>
          <w:rFonts w:ascii="Times New Roman" w:hAnsi="Times New Roman"/>
          <w:b/>
          <w:sz w:val="24"/>
          <w:szCs w:val="24"/>
        </w:rPr>
      </w:pPr>
      <w:r>
        <w:rPr>
          <w:rFonts w:ascii="Times New Roman" w:hAnsi="Times New Roman"/>
          <w:b/>
          <w:sz w:val="24"/>
          <w:szCs w:val="24"/>
        </w:rPr>
        <w:t>C</w:t>
      </w:r>
      <w:r w:rsidR="00664DDF" w:rsidRPr="00664DDF">
        <w:rPr>
          <w:rFonts w:ascii="Times New Roman" w:hAnsi="Times New Roman"/>
          <w:b/>
          <w:sz w:val="24"/>
          <w:szCs w:val="24"/>
        </w:rPr>
        <w:t>ompetencias disciplinares</w:t>
      </w:r>
    </w:p>
    <w:p w:rsidR="00664DDF" w:rsidRPr="00664DDF" w:rsidRDefault="00664DDF" w:rsidP="00664DDF">
      <w:pPr>
        <w:pStyle w:val="Sinespaciado"/>
        <w:spacing w:before="120" w:after="120" w:line="276" w:lineRule="auto"/>
        <w:jc w:val="both"/>
        <w:rPr>
          <w:rFonts w:ascii="Times New Roman" w:hAnsi="Times New Roman"/>
          <w:sz w:val="24"/>
          <w:szCs w:val="24"/>
        </w:rPr>
      </w:pPr>
      <w:r w:rsidRPr="00664DDF">
        <w:rPr>
          <w:rFonts w:ascii="Times New Roman" w:hAnsi="Times New Roman"/>
          <w:sz w:val="24"/>
          <w:szCs w:val="24"/>
        </w:rPr>
        <w:t>Las competencias disciplinares básicas a lograr son:</w:t>
      </w:r>
    </w:p>
    <w:p w:rsidR="00664DDF" w:rsidRPr="000F0C1C" w:rsidRDefault="00664DDF" w:rsidP="0079131E">
      <w:pPr>
        <w:pStyle w:val="Sinespaciado"/>
        <w:numPr>
          <w:ilvl w:val="1"/>
          <w:numId w:val="33"/>
        </w:numPr>
        <w:spacing w:before="120" w:after="120" w:line="312" w:lineRule="auto"/>
        <w:jc w:val="both"/>
        <w:rPr>
          <w:rFonts w:ascii="Times New Roman" w:hAnsi="Times New Roman"/>
          <w:sz w:val="24"/>
          <w:szCs w:val="24"/>
        </w:rPr>
      </w:pPr>
      <w:r w:rsidRPr="003A6BB2">
        <w:rPr>
          <w:rFonts w:ascii="Times New Roman" w:hAnsi="Times New Roman"/>
          <w:i/>
          <w:sz w:val="24"/>
          <w:szCs w:val="24"/>
        </w:rPr>
        <w:t>Capacidad para modelar fenómenos</w:t>
      </w:r>
      <w:r w:rsidRPr="000F0C1C">
        <w:rPr>
          <w:rFonts w:ascii="Times New Roman" w:hAnsi="Times New Roman"/>
          <w:sz w:val="24"/>
          <w:szCs w:val="24"/>
        </w:rPr>
        <w:t xml:space="preserve"> – Requiere mínimo los siguientes desempeños: identificar y comprender las variables implicadas en un fenómeno o proceso, establecer las relaciones entre las variables que definen el modelo y analizar los efectos de esas relaciones, plantear hipótesis y generar distintas alternativas de modelo para un fenómeno o proceso.</w:t>
      </w:r>
    </w:p>
    <w:p w:rsidR="00664DDF" w:rsidRPr="000F0C1C" w:rsidRDefault="00664DDF" w:rsidP="0079131E">
      <w:pPr>
        <w:pStyle w:val="Sinespaciado"/>
        <w:numPr>
          <w:ilvl w:val="1"/>
          <w:numId w:val="33"/>
        </w:numPr>
        <w:spacing w:before="120" w:after="120" w:line="312" w:lineRule="auto"/>
        <w:jc w:val="both"/>
        <w:rPr>
          <w:rFonts w:ascii="Times New Roman" w:hAnsi="Times New Roman"/>
          <w:sz w:val="24"/>
          <w:szCs w:val="24"/>
        </w:rPr>
      </w:pPr>
      <w:r w:rsidRPr="003A6BB2">
        <w:rPr>
          <w:rFonts w:ascii="Times New Roman" w:hAnsi="Times New Roman"/>
          <w:i/>
          <w:sz w:val="24"/>
          <w:szCs w:val="24"/>
        </w:rPr>
        <w:t>Capacidad de resolver problemas</w:t>
      </w:r>
      <w:r w:rsidRPr="000F0C1C">
        <w:rPr>
          <w:rFonts w:ascii="Times New Roman" w:hAnsi="Times New Roman"/>
          <w:sz w:val="24"/>
          <w:szCs w:val="24"/>
        </w:rPr>
        <w:t xml:space="preserve"> - Resolver problemas mediante la aplicación de las ciencias naturales y las matemáticas, utilizando un lenguaje lógico y simbólico que lo habilitan para los siguientes desempeños: Identificar los elementos y variables que definen un problema, establecer y analizar las relaciones entre las variables implicadas en un problema y dar su solución, plantear hipótesis y generar distintas alternativas de solución a un problema determinado.</w:t>
      </w:r>
    </w:p>
    <w:p w:rsidR="00664DDF" w:rsidRDefault="00664DDF" w:rsidP="0079131E">
      <w:pPr>
        <w:pStyle w:val="Sinespaciado"/>
        <w:numPr>
          <w:ilvl w:val="1"/>
          <w:numId w:val="33"/>
        </w:numPr>
        <w:spacing w:before="120" w:after="120" w:line="312" w:lineRule="auto"/>
        <w:jc w:val="both"/>
        <w:rPr>
          <w:rFonts w:ascii="Times New Roman" w:hAnsi="Times New Roman"/>
          <w:sz w:val="24"/>
          <w:szCs w:val="24"/>
        </w:rPr>
      </w:pPr>
      <w:r w:rsidRPr="003A6BB2">
        <w:rPr>
          <w:rFonts w:ascii="Times New Roman" w:hAnsi="Times New Roman"/>
          <w:i/>
          <w:sz w:val="24"/>
          <w:szCs w:val="24"/>
        </w:rPr>
        <w:t>Capacidad para diseñar, gestionar y evaluar</w:t>
      </w:r>
      <w:r w:rsidRPr="000F0C1C">
        <w:rPr>
          <w:rFonts w:ascii="Times New Roman" w:hAnsi="Times New Roman"/>
          <w:sz w:val="24"/>
          <w:szCs w:val="24"/>
        </w:rPr>
        <w:t xml:space="preserve"> – Se le debe capacitar al estudiante de ingeniería para diseñar, gestionar y evaluar sistemas y procesos de ingeniería, lo cual se evidencia con los siguientes desempeños: Identificar y comprender los procesos y sistemas que conforman un proyecto determinado, analizar y establecer relaciones entre los elementos que conforman los procesos o sistemas de un proyecto en concreto, plantear hipótesis y proponer alternativas de solución a problemas relacionados con proyectos ya establecidos o en nuevos proyectos. </w:t>
      </w:r>
    </w:p>
    <w:p w:rsidR="0048563E" w:rsidRDefault="0048563E" w:rsidP="0048563E">
      <w:pPr>
        <w:pStyle w:val="Sinespaciado"/>
        <w:spacing w:before="120" w:after="120" w:line="312" w:lineRule="auto"/>
        <w:ind w:left="792"/>
        <w:jc w:val="both"/>
        <w:rPr>
          <w:rFonts w:ascii="Times New Roman" w:hAnsi="Times New Roman"/>
          <w:sz w:val="24"/>
          <w:szCs w:val="24"/>
        </w:rPr>
      </w:pPr>
    </w:p>
    <w:p w:rsidR="0048563E" w:rsidRPr="00664DDF" w:rsidRDefault="0048563E" w:rsidP="0048563E">
      <w:pPr>
        <w:pStyle w:val="Sinespaciado"/>
        <w:numPr>
          <w:ilvl w:val="1"/>
          <w:numId w:val="7"/>
        </w:numPr>
        <w:spacing w:before="120" w:after="120" w:line="312" w:lineRule="auto"/>
        <w:ind w:hanging="792"/>
        <w:jc w:val="both"/>
        <w:rPr>
          <w:rFonts w:ascii="Times New Roman" w:hAnsi="Times New Roman"/>
          <w:b/>
          <w:sz w:val="24"/>
          <w:szCs w:val="24"/>
        </w:rPr>
      </w:pPr>
      <w:r>
        <w:rPr>
          <w:rFonts w:ascii="Times New Roman" w:hAnsi="Times New Roman"/>
          <w:b/>
          <w:sz w:val="24"/>
          <w:szCs w:val="24"/>
        </w:rPr>
        <w:t>C</w:t>
      </w:r>
      <w:r w:rsidRPr="00664DDF">
        <w:rPr>
          <w:rFonts w:ascii="Times New Roman" w:hAnsi="Times New Roman"/>
          <w:b/>
          <w:sz w:val="24"/>
          <w:szCs w:val="24"/>
        </w:rPr>
        <w:t xml:space="preserve">ompetencias </w:t>
      </w:r>
      <w:r w:rsidRPr="0048563E">
        <w:rPr>
          <w:rFonts w:ascii="Times New Roman" w:hAnsi="Times New Roman"/>
          <w:b/>
          <w:sz w:val="24"/>
          <w:szCs w:val="24"/>
        </w:rPr>
        <w:t>específicas</w:t>
      </w:r>
    </w:p>
    <w:p w:rsidR="000F0C1C" w:rsidRPr="000F0C1C" w:rsidRDefault="00B457F9" w:rsidP="00D66F1F">
      <w:pPr>
        <w:pStyle w:val="Sinespaciado"/>
        <w:spacing w:before="120" w:after="120" w:line="312" w:lineRule="auto"/>
        <w:jc w:val="both"/>
        <w:rPr>
          <w:rFonts w:ascii="Times New Roman" w:hAnsi="Times New Roman"/>
          <w:sz w:val="24"/>
          <w:szCs w:val="24"/>
        </w:rPr>
      </w:pPr>
      <w:r w:rsidRPr="00B457F9">
        <w:rPr>
          <w:rFonts w:ascii="Times New Roman" w:hAnsi="Times New Roman"/>
          <w:sz w:val="24"/>
          <w:szCs w:val="24"/>
        </w:rPr>
        <w:t>A partir de lo anterior, e</w:t>
      </w:r>
      <w:r w:rsidR="000F0C1C" w:rsidRPr="000F0C1C">
        <w:rPr>
          <w:rFonts w:ascii="Times New Roman" w:hAnsi="Times New Roman"/>
          <w:sz w:val="24"/>
          <w:szCs w:val="24"/>
        </w:rPr>
        <w:t xml:space="preserve">l ingeniero electricista de la Universidad Tecnológica de Pereira </w:t>
      </w:r>
      <w:r>
        <w:rPr>
          <w:rFonts w:ascii="Times New Roman" w:hAnsi="Times New Roman"/>
          <w:sz w:val="24"/>
          <w:szCs w:val="24"/>
        </w:rPr>
        <w:t xml:space="preserve">debe tener </w:t>
      </w:r>
      <w:r w:rsidR="004C15A6">
        <w:rPr>
          <w:rFonts w:ascii="Times New Roman" w:hAnsi="Times New Roman"/>
          <w:sz w:val="24"/>
          <w:szCs w:val="24"/>
        </w:rPr>
        <w:t>competencias específicas para</w:t>
      </w:r>
      <w:r w:rsidR="0012728C">
        <w:rPr>
          <w:rFonts w:ascii="Times New Roman" w:hAnsi="Times New Roman"/>
          <w:sz w:val="24"/>
          <w:szCs w:val="24"/>
        </w:rPr>
        <w:t xml:space="preserve"> realizar</w:t>
      </w:r>
      <w:r>
        <w:rPr>
          <w:rFonts w:ascii="Times New Roman" w:hAnsi="Times New Roman"/>
          <w:sz w:val="24"/>
          <w:szCs w:val="24"/>
        </w:rPr>
        <w:t>:</w:t>
      </w:r>
    </w:p>
    <w:p w:rsidR="008A5B33" w:rsidRPr="009C79CF" w:rsidRDefault="008A5B33"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Análisis del sistema eléctrico de potencia en estado e</w:t>
      </w:r>
      <w:r w:rsidR="00803F9B" w:rsidRPr="009C79CF">
        <w:rPr>
          <w:rFonts w:ascii="Times New Roman" w:hAnsi="Times New Roman"/>
          <w:sz w:val="24"/>
          <w:szCs w:val="24"/>
        </w:rPr>
        <w:t>stable y en estado transitorio con fuentes de energía convencionales y renovables.</w:t>
      </w:r>
    </w:p>
    <w:p w:rsidR="00803F9B" w:rsidRPr="009C79CF" w:rsidRDefault="00803F9B"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 xml:space="preserve">Análisis de la operación económica de un sistema eléctrico de potencia con fuentes de </w:t>
      </w:r>
      <w:r w:rsidR="00077703" w:rsidRPr="009C79CF">
        <w:rPr>
          <w:rFonts w:ascii="Times New Roman" w:hAnsi="Times New Roman"/>
          <w:sz w:val="24"/>
          <w:szCs w:val="24"/>
        </w:rPr>
        <w:t>energías convencionales y renovables</w:t>
      </w:r>
      <w:r w:rsidRPr="009C79CF">
        <w:rPr>
          <w:rFonts w:ascii="Times New Roman" w:hAnsi="Times New Roman"/>
          <w:sz w:val="24"/>
          <w:szCs w:val="24"/>
        </w:rPr>
        <w:t>.</w:t>
      </w:r>
    </w:p>
    <w:p w:rsidR="00803F9B" w:rsidRPr="009C79CF" w:rsidRDefault="00803F9B"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Análisis de toda la cadena productiva de la energía eléctrica</w:t>
      </w:r>
      <w:r w:rsidR="00D12798" w:rsidRPr="009C79CF">
        <w:rPr>
          <w:rFonts w:ascii="Times New Roman" w:hAnsi="Times New Roman"/>
          <w:sz w:val="24"/>
          <w:szCs w:val="24"/>
        </w:rPr>
        <w:t>,</w:t>
      </w:r>
      <w:r w:rsidRPr="009C79CF">
        <w:rPr>
          <w:rFonts w:ascii="Times New Roman" w:hAnsi="Times New Roman"/>
          <w:sz w:val="24"/>
          <w:szCs w:val="24"/>
        </w:rPr>
        <w:t xml:space="preserve"> incorporando las nuevas tecnologías proporcionadas por las redes inteligentes.</w:t>
      </w:r>
    </w:p>
    <w:p w:rsidR="00546CAA" w:rsidRPr="009C79CF" w:rsidRDefault="00546CAA"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Planeación, diseño, montaje, protección y control asociados a las centrales de generación convencional y renovable de energía eléctrica.</w:t>
      </w:r>
    </w:p>
    <w:p w:rsidR="00546CAA" w:rsidRPr="009C79CF" w:rsidRDefault="00546CAA"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Análisis, diseño, selección</w:t>
      </w:r>
      <w:r w:rsidR="00B47691">
        <w:rPr>
          <w:rFonts w:ascii="Times New Roman" w:hAnsi="Times New Roman"/>
          <w:sz w:val="24"/>
          <w:szCs w:val="24"/>
        </w:rPr>
        <w:t xml:space="preserve"> y</w:t>
      </w:r>
      <w:r w:rsidRPr="009C79CF">
        <w:rPr>
          <w:rFonts w:ascii="Times New Roman" w:hAnsi="Times New Roman"/>
          <w:sz w:val="24"/>
          <w:szCs w:val="24"/>
        </w:rPr>
        <w:t xml:space="preserve"> montaje de transformadores de potencia de diferentes niveles de tensión.</w:t>
      </w:r>
    </w:p>
    <w:p w:rsidR="00546CAA" w:rsidRPr="009C79CF" w:rsidRDefault="00546CAA"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Análisis, diseño, selección, montaje y operación de las máquinas rotativas utilizadas para la generación o la utilización de la energía eléctrica.</w:t>
      </w:r>
    </w:p>
    <w:p w:rsidR="00803F9B" w:rsidRPr="009C79CF" w:rsidRDefault="00803F9B"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Planeación, diseño, construcción</w:t>
      </w:r>
      <w:r w:rsidR="00D12798" w:rsidRPr="009C79CF">
        <w:rPr>
          <w:rFonts w:ascii="Times New Roman" w:hAnsi="Times New Roman"/>
          <w:sz w:val="24"/>
          <w:szCs w:val="24"/>
        </w:rPr>
        <w:t xml:space="preserve">, protección </w:t>
      </w:r>
      <w:r w:rsidRPr="009C79CF">
        <w:rPr>
          <w:rFonts w:ascii="Times New Roman" w:hAnsi="Times New Roman"/>
          <w:sz w:val="24"/>
          <w:szCs w:val="24"/>
        </w:rPr>
        <w:t xml:space="preserve">y operación de redes de baja, media y alta tensión. </w:t>
      </w:r>
    </w:p>
    <w:p w:rsidR="0049482E" w:rsidRDefault="00BC1D38"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Análisis, diseño, construcción y operación de sistemas de medición y control de los procesos que utilicen la energía eléctrica.</w:t>
      </w:r>
      <w:r w:rsidR="0049482E" w:rsidRPr="009C79CF">
        <w:rPr>
          <w:rFonts w:ascii="Times New Roman" w:hAnsi="Times New Roman"/>
          <w:sz w:val="24"/>
          <w:szCs w:val="24"/>
        </w:rPr>
        <w:t xml:space="preserve"> </w:t>
      </w:r>
    </w:p>
    <w:p w:rsidR="00546CAA" w:rsidRPr="009C79CF" w:rsidRDefault="00546CAA"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 xml:space="preserve">Análisis, diseño, construcción y operación de sistemas de control de los procesos que utilicen la energía eléctrica. </w:t>
      </w:r>
    </w:p>
    <w:p w:rsidR="0049482E" w:rsidRPr="009C79CF" w:rsidRDefault="0049482E"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Planeación, diseño, construcción y operación de las instalaciones eléctricas de producción y de servicios en el sector industrial.</w:t>
      </w:r>
    </w:p>
    <w:p w:rsidR="005F2EFC" w:rsidRPr="009C79CF" w:rsidRDefault="005F2EFC"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Diseño</w:t>
      </w:r>
      <w:r w:rsidR="003E0227" w:rsidRPr="009C79CF">
        <w:rPr>
          <w:rFonts w:ascii="Times New Roman" w:hAnsi="Times New Roman"/>
          <w:sz w:val="24"/>
          <w:szCs w:val="24"/>
        </w:rPr>
        <w:t xml:space="preserve"> y</w:t>
      </w:r>
      <w:r w:rsidRPr="009C79CF">
        <w:rPr>
          <w:rFonts w:ascii="Times New Roman" w:hAnsi="Times New Roman"/>
          <w:sz w:val="24"/>
          <w:szCs w:val="24"/>
        </w:rPr>
        <w:t xml:space="preserve"> construcción de instalaciones eléctricas residenciales, comerciales y oficiales </w:t>
      </w:r>
      <w:r w:rsidR="00A832E7" w:rsidRPr="009C79CF">
        <w:rPr>
          <w:rFonts w:ascii="Times New Roman" w:hAnsi="Times New Roman"/>
          <w:sz w:val="24"/>
          <w:szCs w:val="24"/>
        </w:rPr>
        <w:t>bajo</w:t>
      </w:r>
      <w:r w:rsidRPr="009C79CF">
        <w:rPr>
          <w:rFonts w:ascii="Times New Roman" w:hAnsi="Times New Roman"/>
          <w:sz w:val="24"/>
          <w:szCs w:val="24"/>
        </w:rPr>
        <w:t xml:space="preserve"> las normas técnicas vigentes.</w:t>
      </w:r>
    </w:p>
    <w:p w:rsidR="005F2EFC" w:rsidRPr="009C79CF" w:rsidRDefault="005F2EFC"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Diseño</w:t>
      </w:r>
      <w:r w:rsidR="003E0227" w:rsidRPr="009C79CF">
        <w:rPr>
          <w:rFonts w:ascii="Times New Roman" w:hAnsi="Times New Roman"/>
          <w:sz w:val="24"/>
          <w:szCs w:val="24"/>
        </w:rPr>
        <w:t xml:space="preserve"> y</w:t>
      </w:r>
      <w:r w:rsidRPr="009C79CF">
        <w:rPr>
          <w:rFonts w:ascii="Times New Roman" w:hAnsi="Times New Roman"/>
          <w:sz w:val="24"/>
          <w:szCs w:val="24"/>
        </w:rPr>
        <w:t xml:space="preserve"> construcción de sistemas de alumbrado público, industrial, residencial y oficial</w:t>
      </w:r>
      <w:r w:rsidR="003E0227" w:rsidRPr="009C79CF">
        <w:rPr>
          <w:rFonts w:ascii="Times New Roman" w:hAnsi="Times New Roman"/>
          <w:sz w:val="24"/>
          <w:szCs w:val="24"/>
        </w:rPr>
        <w:t>,</w:t>
      </w:r>
      <w:r w:rsidRPr="009C79CF">
        <w:rPr>
          <w:rFonts w:ascii="Times New Roman" w:hAnsi="Times New Roman"/>
          <w:sz w:val="24"/>
          <w:szCs w:val="24"/>
        </w:rPr>
        <w:t xml:space="preserve"> optimizando el consumo de energía eléctrica.</w:t>
      </w:r>
    </w:p>
    <w:p w:rsidR="008342B1" w:rsidRPr="009C79CF" w:rsidRDefault="008342B1" w:rsidP="00A90BE1">
      <w:pPr>
        <w:pStyle w:val="Sinespaciado"/>
        <w:numPr>
          <w:ilvl w:val="1"/>
          <w:numId w:val="34"/>
        </w:numPr>
        <w:spacing w:before="120" w:after="120" w:line="312" w:lineRule="auto"/>
        <w:jc w:val="both"/>
        <w:rPr>
          <w:rFonts w:ascii="Times New Roman" w:hAnsi="Times New Roman"/>
          <w:sz w:val="24"/>
          <w:szCs w:val="24"/>
        </w:rPr>
      </w:pPr>
      <w:r w:rsidRPr="009C79CF">
        <w:rPr>
          <w:rFonts w:ascii="Times New Roman" w:hAnsi="Times New Roman"/>
          <w:sz w:val="24"/>
          <w:szCs w:val="24"/>
        </w:rPr>
        <w:t xml:space="preserve">Investigación y certificación de nuevas tecnologías que permiten optimizar y modernizar los procesos y las operaciones en las cuales se </w:t>
      </w:r>
      <w:r w:rsidR="00B831D3" w:rsidRPr="009C79CF">
        <w:rPr>
          <w:rFonts w:ascii="Times New Roman" w:hAnsi="Times New Roman"/>
          <w:sz w:val="24"/>
          <w:szCs w:val="24"/>
        </w:rPr>
        <w:t>involucra</w:t>
      </w:r>
      <w:r w:rsidRPr="009C79CF">
        <w:rPr>
          <w:rFonts w:ascii="Times New Roman" w:hAnsi="Times New Roman"/>
          <w:sz w:val="24"/>
          <w:szCs w:val="24"/>
        </w:rPr>
        <w:t xml:space="preserve"> energía eléctrica.</w:t>
      </w:r>
    </w:p>
    <w:p w:rsidR="0064330B" w:rsidRPr="00546CAA" w:rsidRDefault="0064330B" w:rsidP="00546CAA">
      <w:pPr>
        <w:pStyle w:val="Sinespaciado"/>
        <w:numPr>
          <w:ilvl w:val="0"/>
          <w:numId w:val="10"/>
        </w:numPr>
        <w:spacing w:before="240" w:after="240" w:line="360" w:lineRule="auto"/>
        <w:ind w:left="709" w:hanging="709"/>
        <w:jc w:val="center"/>
        <w:rPr>
          <w:rFonts w:ascii="Times New Roman" w:hAnsi="Times New Roman"/>
          <w:b/>
          <w:sz w:val="32"/>
          <w:szCs w:val="24"/>
        </w:rPr>
      </w:pPr>
      <w:r w:rsidRPr="00546CAA">
        <w:rPr>
          <w:rFonts w:ascii="Times New Roman" w:hAnsi="Times New Roman"/>
          <w:b/>
          <w:sz w:val="32"/>
          <w:szCs w:val="24"/>
        </w:rPr>
        <w:lastRenderedPageBreak/>
        <w:t xml:space="preserve">Indicadores de desempeño para evaluar las competencias propuestas </w:t>
      </w:r>
    </w:p>
    <w:p w:rsidR="00913DBE" w:rsidRPr="009C79CF" w:rsidRDefault="00633BAA" w:rsidP="00B831D3">
      <w:pPr>
        <w:pStyle w:val="Sinespaciado"/>
        <w:spacing w:before="120" w:after="120"/>
        <w:ind w:left="709" w:hanging="709"/>
        <w:jc w:val="both"/>
        <w:rPr>
          <w:rFonts w:ascii="Times New Roman" w:hAnsi="Times New Roman"/>
          <w:b/>
          <w:color w:val="C00000"/>
          <w:sz w:val="24"/>
          <w:szCs w:val="24"/>
          <w:u w:val="single"/>
        </w:rPr>
      </w:pPr>
      <w:r w:rsidRPr="009C79CF">
        <w:rPr>
          <w:rFonts w:ascii="Times New Roman" w:hAnsi="Times New Roman"/>
          <w:b/>
          <w:color w:val="C00000"/>
          <w:sz w:val="24"/>
          <w:szCs w:val="24"/>
          <w:u w:val="single"/>
        </w:rPr>
        <w:t>(</w:t>
      </w:r>
      <w:r w:rsidR="00567A92" w:rsidRPr="009C79CF">
        <w:rPr>
          <w:rFonts w:ascii="Times New Roman" w:hAnsi="Times New Roman"/>
          <w:b/>
          <w:color w:val="C00000"/>
          <w:sz w:val="24"/>
          <w:szCs w:val="24"/>
          <w:u w:val="single"/>
        </w:rPr>
        <w:t>E</w:t>
      </w:r>
      <w:r w:rsidRPr="009C79CF">
        <w:rPr>
          <w:rFonts w:ascii="Times New Roman" w:hAnsi="Times New Roman"/>
          <w:b/>
          <w:color w:val="C00000"/>
          <w:sz w:val="24"/>
          <w:szCs w:val="24"/>
          <w:u w:val="single"/>
        </w:rPr>
        <w:t>n construcción</w:t>
      </w:r>
      <w:r w:rsidR="005706D3" w:rsidRPr="009C79CF">
        <w:rPr>
          <w:rFonts w:ascii="Times New Roman" w:hAnsi="Times New Roman"/>
          <w:b/>
          <w:color w:val="C00000"/>
          <w:sz w:val="24"/>
          <w:szCs w:val="24"/>
          <w:u w:val="single"/>
        </w:rPr>
        <w:t xml:space="preserve"> y asociados a criterios comunes de calidad</w:t>
      </w:r>
      <w:r w:rsidRPr="009C79CF">
        <w:rPr>
          <w:rFonts w:ascii="Times New Roman" w:hAnsi="Times New Roman"/>
          <w:b/>
          <w:color w:val="C00000"/>
          <w:sz w:val="24"/>
          <w:szCs w:val="24"/>
          <w:u w:val="single"/>
        </w:rPr>
        <w:t>)</w:t>
      </w:r>
    </w:p>
    <w:p w:rsidR="00D5171D" w:rsidRPr="009C79CF" w:rsidRDefault="00D5171D" w:rsidP="00B831D3">
      <w:pPr>
        <w:pStyle w:val="Sinespaciado"/>
        <w:spacing w:before="120" w:after="120"/>
        <w:ind w:left="709" w:hanging="709"/>
        <w:jc w:val="both"/>
        <w:rPr>
          <w:rFonts w:ascii="Times New Roman" w:hAnsi="Times New Roman"/>
          <w:b/>
          <w:sz w:val="24"/>
          <w:szCs w:val="24"/>
          <w:u w:val="single"/>
        </w:rPr>
      </w:pPr>
    </w:p>
    <w:p w:rsidR="00993DF2" w:rsidRPr="00546CAA" w:rsidRDefault="00C71EB4" w:rsidP="00546CAA">
      <w:pPr>
        <w:pStyle w:val="Sinespaciado"/>
        <w:numPr>
          <w:ilvl w:val="0"/>
          <w:numId w:val="10"/>
        </w:numPr>
        <w:spacing w:before="240" w:after="240" w:line="360" w:lineRule="auto"/>
        <w:ind w:left="709" w:hanging="709"/>
        <w:jc w:val="center"/>
        <w:rPr>
          <w:rFonts w:ascii="Times New Roman" w:hAnsi="Times New Roman"/>
          <w:b/>
          <w:sz w:val="32"/>
          <w:szCs w:val="24"/>
        </w:rPr>
      </w:pPr>
      <w:r>
        <w:rPr>
          <w:rFonts w:ascii="Times New Roman" w:hAnsi="Times New Roman"/>
          <w:b/>
          <w:sz w:val="32"/>
          <w:szCs w:val="24"/>
        </w:rPr>
        <w:t>Á</w:t>
      </w:r>
      <w:r w:rsidR="00993DF2" w:rsidRPr="00546CAA">
        <w:rPr>
          <w:rFonts w:ascii="Times New Roman" w:hAnsi="Times New Roman"/>
          <w:b/>
          <w:sz w:val="32"/>
          <w:szCs w:val="24"/>
        </w:rPr>
        <w:t>reas estructurales del currículo</w:t>
      </w:r>
    </w:p>
    <w:p w:rsidR="00840C46" w:rsidRPr="00840C46" w:rsidRDefault="00840C46" w:rsidP="00840C46">
      <w:pPr>
        <w:spacing w:before="120" w:after="120" w:line="312" w:lineRule="auto"/>
        <w:jc w:val="both"/>
        <w:rPr>
          <w:rFonts w:ascii="Times New Roman" w:hAnsi="Times New Roman"/>
          <w:sz w:val="24"/>
          <w:szCs w:val="24"/>
        </w:rPr>
      </w:pPr>
      <w:r w:rsidRPr="00840C46">
        <w:rPr>
          <w:rFonts w:ascii="Times New Roman" w:hAnsi="Times New Roman"/>
          <w:sz w:val="24"/>
          <w:szCs w:val="24"/>
        </w:rPr>
        <w:t>La</w:t>
      </w:r>
      <w:r w:rsidR="00C71EB4">
        <w:rPr>
          <w:rFonts w:ascii="Times New Roman" w:hAnsi="Times New Roman"/>
          <w:sz w:val="24"/>
          <w:szCs w:val="24"/>
        </w:rPr>
        <w:t>s</w:t>
      </w:r>
      <w:r w:rsidRPr="00840C46">
        <w:rPr>
          <w:rFonts w:ascii="Times New Roman" w:hAnsi="Times New Roman"/>
          <w:sz w:val="24"/>
          <w:szCs w:val="24"/>
        </w:rPr>
        <w:t xml:space="preserve"> áreas </w:t>
      </w:r>
      <w:r w:rsidR="00C71EB4">
        <w:rPr>
          <w:rFonts w:ascii="Times New Roman" w:hAnsi="Times New Roman"/>
          <w:sz w:val="24"/>
          <w:szCs w:val="24"/>
        </w:rPr>
        <w:t xml:space="preserve">del conocimiento, consideradas como </w:t>
      </w:r>
      <w:r w:rsidRPr="00840C46">
        <w:rPr>
          <w:rFonts w:ascii="Times New Roman" w:hAnsi="Times New Roman"/>
          <w:sz w:val="24"/>
          <w:szCs w:val="24"/>
        </w:rPr>
        <w:t xml:space="preserve">estructurales del currículo </w:t>
      </w:r>
      <w:r w:rsidR="00A56C04">
        <w:rPr>
          <w:rFonts w:ascii="Times New Roman" w:hAnsi="Times New Roman"/>
          <w:sz w:val="24"/>
          <w:szCs w:val="24"/>
        </w:rPr>
        <w:t xml:space="preserve">para el programa de ingeniería eléctrica </w:t>
      </w:r>
      <w:r w:rsidRPr="00840C46">
        <w:rPr>
          <w:rFonts w:ascii="Times New Roman" w:hAnsi="Times New Roman"/>
          <w:sz w:val="24"/>
          <w:szCs w:val="24"/>
        </w:rPr>
        <w:t>se presenta en el cuadro</w:t>
      </w:r>
      <w:r w:rsidR="0002015B">
        <w:rPr>
          <w:rFonts w:ascii="Times New Roman" w:hAnsi="Times New Roman"/>
          <w:sz w:val="24"/>
          <w:szCs w:val="24"/>
        </w:rPr>
        <w:t xml:space="preserve"> XX.</w:t>
      </w:r>
    </w:p>
    <w:p w:rsidR="00840C46" w:rsidRDefault="00BB6B66" w:rsidP="00840C46">
      <w:pPr>
        <w:pStyle w:val="Sinespaciado"/>
        <w:spacing w:before="120" w:after="120"/>
        <w:ind w:left="709" w:hanging="709"/>
        <w:jc w:val="center"/>
        <w:rPr>
          <w:i/>
          <w:sz w:val="24"/>
          <w:lang w:val="es-MX"/>
        </w:rPr>
      </w:pPr>
      <w:r w:rsidRPr="00A06241">
        <w:rPr>
          <w:i/>
          <w:sz w:val="24"/>
          <w:lang w:val="es-MX"/>
        </w:rPr>
        <w:object w:dxaOrig="13150" w:dyaOrig="7959">
          <v:shape id="_x0000_i1026" type="#_x0000_t75" style="width:457.65pt;height:291.3pt" o:ole="" o:bordertopcolor="this" o:borderleftcolor="this" o:borderbottomcolor="this" o:borderrightcolor="this" fillcolor="window">
            <v:imagedata r:id="rId10" o:title=""/>
            <w10:bordertop type="single" width="4"/>
            <w10:borderleft type="single" width="4"/>
            <w10:borderbottom type="single" width="4"/>
            <w10:borderright type="single" width="4"/>
          </v:shape>
          <o:OLEObject Type="Embed" ProgID="Word.Picture.8" ShapeID="_x0000_i1026" DrawAspect="Content" ObjectID="_1490163908" r:id="rId11"/>
        </w:object>
      </w:r>
    </w:p>
    <w:p w:rsidR="0002015B" w:rsidRDefault="0002015B" w:rsidP="00840C46">
      <w:pPr>
        <w:pStyle w:val="Sinespaciado"/>
        <w:spacing w:before="120" w:after="120"/>
        <w:ind w:left="709" w:hanging="709"/>
        <w:jc w:val="center"/>
        <w:rPr>
          <w:rFonts w:ascii="Times New Roman" w:hAnsi="Times New Roman"/>
          <w:sz w:val="24"/>
          <w:lang w:val="es-MX"/>
        </w:rPr>
      </w:pPr>
      <w:r w:rsidRPr="0002015B">
        <w:rPr>
          <w:rFonts w:ascii="Times New Roman" w:hAnsi="Times New Roman"/>
          <w:sz w:val="24"/>
          <w:lang w:val="es-MX"/>
        </w:rPr>
        <w:t>Cuadro XX. Áreas consideradas como estructurales para la definición del currículo de ingeniería eléctrica</w:t>
      </w:r>
    </w:p>
    <w:p w:rsidR="0002015B" w:rsidRPr="0002015B" w:rsidRDefault="0002015B" w:rsidP="00840C46">
      <w:pPr>
        <w:pStyle w:val="Sinespaciado"/>
        <w:spacing w:before="120" w:after="120"/>
        <w:ind w:left="709" w:hanging="709"/>
        <w:jc w:val="center"/>
        <w:rPr>
          <w:rFonts w:ascii="Times New Roman" w:hAnsi="Times New Roman"/>
          <w:b/>
          <w:color w:val="C00000"/>
          <w:sz w:val="24"/>
          <w:szCs w:val="24"/>
          <w:u w:val="single"/>
        </w:rPr>
      </w:pPr>
    </w:p>
    <w:p w:rsidR="00993DF2" w:rsidRDefault="00993DF2" w:rsidP="00546CAA">
      <w:pPr>
        <w:pStyle w:val="Sinespaciado"/>
        <w:numPr>
          <w:ilvl w:val="0"/>
          <w:numId w:val="10"/>
        </w:numPr>
        <w:spacing w:before="240" w:after="240" w:line="360" w:lineRule="auto"/>
        <w:ind w:left="709" w:hanging="709"/>
        <w:jc w:val="center"/>
        <w:rPr>
          <w:rFonts w:ascii="Times New Roman" w:hAnsi="Times New Roman"/>
          <w:b/>
          <w:sz w:val="32"/>
          <w:szCs w:val="24"/>
        </w:rPr>
      </w:pPr>
      <w:r w:rsidRPr="00546CAA">
        <w:rPr>
          <w:rFonts w:ascii="Times New Roman" w:hAnsi="Times New Roman"/>
          <w:b/>
          <w:sz w:val="32"/>
          <w:szCs w:val="24"/>
        </w:rPr>
        <w:t>Definición del plan de estudios (malla curricular y créditos)</w:t>
      </w:r>
    </w:p>
    <w:p w:rsidR="00E6111C" w:rsidRPr="00546CAA" w:rsidRDefault="00E6111C" w:rsidP="00E6111C">
      <w:pPr>
        <w:pStyle w:val="Sinespaciado"/>
        <w:spacing w:before="240" w:after="240" w:line="360" w:lineRule="auto"/>
        <w:ind w:left="709"/>
        <w:rPr>
          <w:rFonts w:ascii="Times New Roman" w:hAnsi="Times New Roman"/>
          <w:b/>
          <w:sz w:val="32"/>
          <w:szCs w:val="24"/>
        </w:rPr>
      </w:pPr>
    </w:p>
    <w:sectPr w:rsidR="00E6111C" w:rsidRPr="00546CAA" w:rsidSect="00F44E0E">
      <w:headerReference w:type="default" r:id="rId12"/>
      <w:footerReference w:type="default" r:id="rId13"/>
      <w:pgSz w:w="12240" w:h="15840" w:code="1"/>
      <w:pgMar w:top="1095" w:right="104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F5" w:rsidRDefault="00B532F5" w:rsidP="002C2E4D">
      <w:pPr>
        <w:spacing w:after="0" w:line="240" w:lineRule="auto"/>
      </w:pPr>
      <w:r>
        <w:separator/>
      </w:r>
    </w:p>
  </w:endnote>
  <w:endnote w:type="continuationSeparator" w:id="0">
    <w:p w:rsidR="00B532F5" w:rsidRDefault="00B532F5" w:rsidP="002C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4D" w:rsidRDefault="002C2E4D" w:rsidP="006631B1">
    <w:pPr>
      <w:pStyle w:val="Piedepgina"/>
      <w:pBdr>
        <w:top w:val="thinThickSmallGap" w:sz="24" w:space="1" w:color="622423"/>
      </w:pBdr>
      <w:tabs>
        <w:tab w:val="clear" w:pos="4419"/>
      </w:tabs>
      <w:jc w:val="right"/>
    </w:pPr>
    <w:r w:rsidRPr="002C2E4D">
      <w:rPr>
        <w:rFonts w:ascii="Times New Roman" w:eastAsia="Times New Roman" w:hAnsi="Times New Roman"/>
        <w:sz w:val="18"/>
        <w:szCs w:val="18"/>
      </w:rPr>
      <w:t>Reforma curricular – Programa de ingeniería eléctrica – Universidad Tecnológica de Pereira</w:t>
    </w:r>
    <w:r w:rsidRPr="002C2E4D">
      <w:rPr>
        <w:rFonts w:ascii="Times New Roman" w:eastAsia="Times New Roman" w:hAnsi="Times New Roman"/>
        <w:sz w:val="18"/>
        <w:szCs w:val="18"/>
        <w:lang w:val="es-ES"/>
      </w:rPr>
      <w:tab/>
      <w:t>Pág</w:t>
    </w:r>
    <w:r w:rsidR="006631B1">
      <w:rPr>
        <w:rFonts w:ascii="Times New Roman" w:eastAsia="Times New Roman" w:hAnsi="Times New Roman"/>
        <w:sz w:val="18"/>
        <w:szCs w:val="18"/>
        <w:lang w:val="es-ES"/>
      </w:rPr>
      <w:t>.</w:t>
    </w:r>
    <w:r w:rsidRPr="002C2E4D">
      <w:rPr>
        <w:rFonts w:ascii="Times New Roman" w:eastAsia="Times New Roman" w:hAnsi="Times New Roman"/>
        <w:sz w:val="18"/>
        <w:szCs w:val="18"/>
        <w:lang w:val="es-ES"/>
      </w:rPr>
      <w:t xml:space="preserve"> </w:t>
    </w:r>
    <w:r w:rsidR="00A06241" w:rsidRPr="002C2E4D">
      <w:rPr>
        <w:rFonts w:ascii="Times New Roman" w:eastAsia="Times New Roman" w:hAnsi="Times New Roman"/>
        <w:sz w:val="18"/>
        <w:szCs w:val="18"/>
      </w:rPr>
      <w:fldChar w:fldCharType="begin"/>
    </w:r>
    <w:r w:rsidRPr="002C2E4D">
      <w:rPr>
        <w:rFonts w:ascii="Times New Roman" w:hAnsi="Times New Roman"/>
        <w:sz w:val="18"/>
        <w:szCs w:val="18"/>
      </w:rPr>
      <w:instrText>PAGE   \* MERGEFORMAT</w:instrText>
    </w:r>
    <w:r w:rsidR="00A06241" w:rsidRPr="002C2E4D">
      <w:rPr>
        <w:rFonts w:ascii="Times New Roman" w:eastAsia="Times New Roman" w:hAnsi="Times New Roman"/>
        <w:sz w:val="18"/>
        <w:szCs w:val="18"/>
      </w:rPr>
      <w:fldChar w:fldCharType="separate"/>
    </w:r>
    <w:r w:rsidR="0040658B" w:rsidRPr="0040658B">
      <w:rPr>
        <w:rFonts w:ascii="Times New Roman" w:eastAsia="Times New Roman" w:hAnsi="Times New Roman"/>
        <w:noProof/>
        <w:sz w:val="18"/>
        <w:szCs w:val="18"/>
        <w:lang w:val="es-ES"/>
      </w:rPr>
      <w:t>5</w:t>
    </w:r>
    <w:r w:rsidR="00A06241" w:rsidRPr="002C2E4D">
      <w:rPr>
        <w:rFonts w:ascii="Times New Roman" w:eastAsia="Times New Roman" w:hAnsi="Times New Roman"/>
        <w:sz w:val="18"/>
        <w:szCs w:val="18"/>
      </w:rPr>
      <w:fldChar w:fldCharType="end"/>
    </w:r>
    <w:r>
      <w:rPr>
        <w:rFonts w:ascii="Times New Roman" w:eastAsia="Times New Roman" w:hAnsi="Times New Roman"/>
        <w:sz w:val="18"/>
        <w:szCs w:val="18"/>
      </w:rPr>
      <w:t xml:space="preserve"> de </w:t>
    </w:r>
    <w:r w:rsidR="00D66F1F">
      <w:rPr>
        <w:rFonts w:ascii="Times New Roman" w:eastAsia="Times New Roman" w:hAnsi="Times New Roman"/>
        <w:sz w:val="18"/>
        <w:szCs w:val="18"/>
      </w:rPr>
      <w:t>13</w:t>
    </w:r>
    <w:r>
      <w:rPr>
        <w:rFonts w:ascii="Times New Roman" w:eastAsia="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F5" w:rsidRDefault="00B532F5" w:rsidP="002C2E4D">
      <w:pPr>
        <w:spacing w:after="0" w:line="240" w:lineRule="auto"/>
      </w:pPr>
      <w:r>
        <w:separator/>
      </w:r>
    </w:p>
  </w:footnote>
  <w:footnote w:type="continuationSeparator" w:id="0">
    <w:p w:rsidR="00B532F5" w:rsidRDefault="00B532F5" w:rsidP="002C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F6" w:rsidRPr="00864AF6" w:rsidRDefault="00864AF6" w:rsidP="00864AF6">
    <w:pPr>
      <w:pStyle w:val="Encabezado"/>
      <w:jc w:val="right"/>
      <w:rPr>
        <w:rFonts w:ascii="Times New Roman" w:hAnsi="Times New Roman"/>
        <w:sz w:val="16"/>
        <w:szCs w:val="16"/>
      </w:rPr>
    </w:pPr>
    <w:r w:rsidRPr="00864AF6">
      <w:rPr>
        <w:rFonts w:ascii="Times New Roman" w:hAnsi="Times New Roman"/>
        <w:sz w:val="16"/>
        <w:szCs w:val="16"/>
      </w:rPr>
      <w:t>Act</w:t>
    </w:r>
    <w:r>
      <w:rPr>
        <w:rFonts w:ascii="Times New Roman" w:hAnsi="Times New Roman"/>
        <w:sz w:val="16"/>
        <w:szCs w:val="16"/>
      </w:rPr>
      <w:t>.</w:t>
    </w:r>
    <w:r w:rsidRPr="00864AF6">
      <w:rPr>
        <w:rFonts w:ascii="Times New Roman" w:hAnsi="Times New Roman"/>
        <w:sz w:val="16"/>
        <w:szCs w:val="16"/>
      </w:rPr>
      <w:t xml:space="preserve">: </w:t>
    </w:r>
    <w:r w:rsidR="00C71EB4">
      <w:rPr>
        <w:rFonts w:ascii="Times New Roman" w:hAnsi="Times New Roman"/>
        <w:sz w:val="16"/>
        <w:szCs w:val="16"/>
      </w:rPr>
      <w:t>Junio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859"/>
    <w:multiLevelType w:val="multilevel"/>
    <w:tmpl w:val="ECE235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D64F3"/>
    <w:multiLevelType w:val="hybridMultilevel"/>
    <w:tmpl w:val="09FEB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831B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DA6EA7"/>
    <w:multiLevelType w:val="multilevel"/>
    <w:tmpl w:val="D71CFAAA"/>
    <w:lvl w:ilvl="0">
      <w:start w:val="1"/>
      <w:numFmt w:val="decimal"/>
      <w:lvlText w:val="%1."/>
      <w:lvlJc w:val="left"/>
      <w:pPr>
        <w:ind w:left="360" w:hanging="360"/>
      </w:p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7158D9"/>
    <w:multiLevelType w:val="hybridMultilevel"/>
    <w:tmpl w:val="27566596"/>
    <w:lvl w:ilvl="0" w:tplc="240A0019">
      <w:start w:val="1"/>
      <w:numFmt w:val="lowerLetter"/>
      <w:lvlText w:val="%1."/>
      <w:lvlJc w:val="left"/>
      <w:pPr>
        <w:tabs>
          <w:tab w:val="num" w:pos="495"/>
        </w:tabs>
        <w:ind w:left="495" w:hanging="49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446769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5D1A55"/>
    <w:multiLevelType w:val="hybridMultilevel"/>
    <w:tmpl w:val="27566596"/>
    <w:lvl w:ilvl="0" w:tplc="240A0019">
      <w:start w:val="1"/>
      <w:numFmt w:val="lowerLetter"/>
      <w:lvlText w:val="%1."/>
      <w:lvlJc w:val="left"/>
      <w:pPr>
        <w:tabs>
          <w:tab w:val="num" w:pos="495"/>
        </w:tabs>
        <w:ind w:left="495" w:hanging="49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35651D6"/>
    <w:multiLevelType w:val="hybridMultilevel"/>
    <w:tmpl w:val="4CC6CE3A"/>
    <w:lvl w:ilvl="0" w:tplc="24CABDF8">
      <w:start w:val="1"/>
      <w:numFmt w:val="decimal"/>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4C552A3"/>
    <w:multiLevelType w:val="multilevel"/>
    <w:tmpl w:val="00E4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C1D0B"/>
    <w:multiLevelType w:val="multilevel"/>
    <w:tmpl w:val="D71CFAAA"/>
    <w:lvl w:ilvl="0">
      <w:start w:val="1"/>
      <w:numFmt w:val="decimal"/>
      <w:lvlText w:val="%1."/>
      <w:lvlJc w:val="left"/>
      <w:pPr>
        <w:ind w:left="360" w:hanging="360"/>
      </w:p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C2309C"/>
    <w:multiLevelType w:val="hybridMultilevel"/>
    <w:tmpl w:val="27566596"/>
    <w:lvl w:ilvl="0" w:tplc="240A0019">
      <w:start w:val="1"/>
      <w:numFmt w:val="lowerLetter"/>
      <w:lvlText w:val="%1."/>
      <w:lvlJc w:val="left"/>
      <w:pPr>
        <w:tabs>
          <w:tab w:val="num" w:pos="495"/>
        </w:tabs>
        <w:ind w:left="495" w:hanging="49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62646C0"/>
    <w:multiLevelType w:val="multilevel"/>
    <w:tmpl w:val="E4E24818"/>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680632"/>
    <w:multiLevelType w:val="hybridMultilevel"/>
    <w:tmpl w:val="C07E3FA8"/>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3">
    <w:nsid w:val="2BF04779"/>
    <w:multiLevelType w:val="hybridMultilevel"/>
    <w:tmpl w:val="487AE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3E474A1"/>
    <w:multiLevelType w:val="hybridMultilevel"/>
    <w:tmpl w:val="4624408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nsid w:val="3573298F"/>
    <w:multiLevelType w:val="multilevel"/>
    <w:tmpl w:val="1BE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571C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146366"/>
    <w:multiLevelType w:val="hybridMultilevel"/>
    <w:tmpl w:val="30384F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8F8145E"/>
    <w:multiLevelType w:val="hybridMultilevel"/>
    <w:tmpl w:val="BC269B26"/>
    <w:lvl w:ilvl="0" w:tplc="9CAAAF68">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nsid w:val="4CDE387C"/>
    <w:multiLevelType w:val="hybridMultilevel"/>
    <w:tmpl w:val="3DFEBBA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CFC34E7"/>
    <w:multiLevelType w:val="hybridMultilevel"/>
    <w:tmpl w:val="6276D4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EC50ECC"/>
    <w:multiLevelType w:val="hybridMultilevel"/>
    <w:tmpl w:val="D9B8E684"/>
    <w:lvl w:ilvl="0" w:tplc="950C73AA">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7552C50"/>
    <w:multiLevelType w:val="hybridMultilevel"/>
    <w:tmpl w:val="60446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AA53CAB"/>
    <w:multiLevelType w:val="multilevel"/>
    <w:tmpl w:val="D71CFAAA"/>
    <w:lvl w:ilvl="0">
      <w:start w:val="1"/>
      <w:numFmt w:val="decimal"/>
      <w:lvlText w:val="%1."/>
      <w:lvlJc w:val="left"/>
      <w:pPr>
        <w:ind w:left="360" w:hanging="360"/>
      </w:p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DC1C66"/>
    <w:multiLevelType w:val="hybridMultilevel"/>
    <w:tmpl w:val="323EF064"/>
    <w:lvl w:ilvl="0" w:tplc="BE32F682">
      <w:start w:val="1"/>
      <w:numFmt w:val="bullet"/>
      <w:lvlText w:val="•"/>
      <w:lvlJc w:val="left"/>
      <w:pPr>
        <w:tabs>
          <w:tab w:val="num" w:pos="720"/>
        </w:tabs>
        <w:ind w:left="720" w:hanging="360"/>
      </w:pPr>
      <w:rPr>
        <w:rFonts w:ascii="Times New Roman" w:hAnsi="Times New Roman" w:hint="default"/>
      </w:rPr>
    </w:lvl>
    <w:lvl w:ilvl="1" w:tplc="6CAEEDDE" w:tentative="1">
      <w:start w:val="1"/>
      <w:numFmt w:val="bullet"/>
      <w:lvlText w:val="•"/>
      <w:lvlJc w:val="left"/>
      <w:pPr>
        <w:tabs>
          <w:tab w:val="num" w:pos="1440"/>
        </w:tabs>
        <w:ind w:left="1440" w:hanging="360"/>
      </w:pPr>
      <w:rPr>
        <w:rFonts w:ascii="Times New Roman" w:hAnsi="Times New Roman" w:hint="default"/>
      </w:rPr>
    </w:lvl>
    <w:lvl w:ilvl="2" w:tplc="DE087DF8" w:tentative="1">
      <w:start w:val="1"/>
      <w:numFmt w:val="bullet"/>
      <w:lvlText w:val="•"/>
      <w:lvlJc w:val="left"/>
      <w:pPr>
        <w:tabs>
          <w:tab w:val="num" w:pos="2160"/>
        </w:tabs>
        <w:ind w:left="2160" w:hanging="360"/>
      </w:pPr>
      <w:rPr>
        <w:rFonts w:ascii="Times New Roman" w:hAnsi="Times New Roman" w:hint="default"/>
      </w:rPr>
    </w:lvl>
    <w:lvl w:ilvl="3" w:tplc="3AA41530" w:tentative="1">
      <w:start w:val="1"/>
      <w:numFmt w:val="bullet"/>
      <w:lvlText w:val="•"/>
      <w:lvlJc w:val="left"/>
      <w:pPr>
        <w:tabs>
          <w:tab w:val="num" w:pos="2880"/>
        </w:tabs>
        <w:ind w:left="2880" w:hanging="360"/>
      </w:pPr>
      <w:rPr>
        <w:rFonts w:ascii="Times New Roman" w:hAnsi="Times New Roman" w:hint="default"/>
      </w:rPr>
    </w:lvl>
    <w:lvl w:ilvl="4" w:tplc="39BAF726" w:tentative="1">
      <w:start w:val="1"/>
      <w:numFmt w:val="bullet"/>
      <w:lvlText w:val="•"/>
      <w:lvlJc w:val="left"/>
      <w:pPr>
        <w:tabs>
          <w:tab w:val="num" w:pos="3600"/>
        </w:tabs>
        <w:ind w:left="3600" w:hanging="360"/>
      </w:pPr>
      <w:rPr>
        <w:rFonts w:ascii="Times New Roman" w:hAnsi="Times New Roman" w:hint="default"/>
      </w:rPr>
    </w:lvl>
    <w:lvl w:ilvl="5" w:tplc="EF4AA0BA" w:tentative="1">
      <w:start w:val="1"/>
      <w:numFmt w:val="bullet"/>
      <w:lvlText w:val="•"/>
      <w:lvlJc w:val="left"/>
      <w:pPr>
        <w:tabs>
          <w:tab w:val="num" w:pos="4320"/>
        </w:tabs>
        <w:ind w:left="4320" w:hanging="360"/>
      </w:pPr>
      <w:rPr>
        <w:rFonts w:ascii="Times New Roman" w:hAnsi="Times New Roman" w:hint="default"/>
      </w:rPr>
    </w:lvl>
    <w:lvl w:ilvl="6" w:tplc="685C2AF2" w:tentative="1">
      <w:start w:val="1"/>
      <w:numFmt w:val="bullet"/>
      <w:lvlText w:val="•"/>
      <w:lvlJc w:val="left"/>
      <w:pPr>
        <w:tabs>
          <w:tab w:val="num" w:pos="5040"/>
        </w:tabs>
        <w:ind w:left="5040" w:hanging="360"/>
      </w:pPr>
      <w:rPr>
        <w:rFonts w:ascii="Times New Roman" w:hAnsi="Times New Roman" w:hint="default"/>
      </w:rPr>
    </w:lvl>
    <w:lvl w:ilvl="7" w:tplc="11D68B28" w:tentative="1">
      <w:start w:val="1"/>
      <w:numFmt w:val="bullet"/>
      <w:lvlText w:val="•"/>
      <w:lvlJc w:val="left"/>
      <w:pPr>
        <w:tabs>
          <w:tab w:val="num" w:pos="5760"/>
        </w:tabs>
        <w:ind w:left="5760" w:hanging="360"/>
      </w:pPr>
      <w:rPr>
        <w:rFonts w:ascii="Times New Roman" w:hAnsi="Times New Roman" w:hint="default"/>
      </w:rPr>
    </w:lvl>
    <w:lvl w:ilvl="8" w:tplc="F12E00D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08190F"/>
    <w:multiLevelType w:val="hybridMultilevel"/>
    <w:tmpl w:val="1B3296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EA80E2B"/>
    <w:multiLevelType w:val="multilevel"/>
    <w:tmpl w:val="D71CFAAA"/>
    <w:lvl w:ilvl="0">
      <w:start w:val="1"/>
      <w:numFmt w:val="decimal"/>
      <w:lvlText w:val="%1."/>
      <w:lvlJc w:val="left"/>
      <w:pPr>
        <w:ind w:left="360" w:hanging="360"/>
      </w:p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CC3E65"/>
    <w:multiLevelType w:val="hybridMultilevel"/>
    <w:tmpl w:val="06DED7C2"/>
    <w:lvl w:ilvl="0" w:tplc="AC28F56E">
      <w:start w:val="1"/>
      <w:numFmt w:val="upperRoman"/>
      <w:lvlText w:val="%1."/>
      <w:lvlJc w:val="left"/>
      <w:pPr>
        <w:ind w:left="1428" w:hanging="720"/>
      </w:pPr>
      <w:rPr>
        <w:rFonts w:hint="default"/>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6189219A"/>
    <w:multiLevelType w:val="hybridMultilevel"/>
    <w:tmpl w:val="80E66B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956663D"/>
    <w:multiLevelType w:val="multilevel"/>
    <w:tmpl w:val="E1668B6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845D48"/>
    <w:multiLevelType w:val="multilevel"/>
    <w:tmpl w:val="960278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916488"/>
    <w:multiLevelType w:val="hybridMultilevel"/>
    <w:tmpl w:val="CD9C854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DF9175F"/>
    <w:multiLevelType w:val="hybridMultilevel"/>
    <w:tmpl w:val="1B3296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7E305E99"/>
    <w:multiLevelType w:val="hybridMultilevel"/>
    <w:tmpl w:val="2A1863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1"/>
  </w:num>
  <w:num w:numId="3">
    <w:abstractNumId w:val="25"/>
  </w:num>
  <w:num w:numId="4">
    <w:abstractNumId w:val="12"/>
  </w:num>
  <w:num w:numId="5">
    <w:abstractNumId w:val="32"/>
  </w:num>
  <w:num w:numId="6">
    <w:abstractNumId w:val="28"/>
  </w:num>
  <w:num w:numId="7">
    <w:abstractNumId w:val="5"/>
  </w:num>
  <w:num w:numId="8">
    <w:abstractNumId w:val="16"/>
  </w:num>
  <w:num w:numId="9">
    <w:abstractNumId w:val="31"/>
  </w:num>
  <w:num w:numId="10">
    <w:abstractNumId w:val="27"/>
  </w:num>
  <w:num w:numId="11">
    <w:abstractNumId w:val="19"/>
  </w:num>
  <w:num w:numId="12">
    <w:abstractNumId w:val="7"/>
  </w:num>
  <w:num w:numId="13">
    <w:abstractNumId w:val="17"/>
  </w:num>
  <w:num w:numId="14">
    <w:abstractNumId w:val="20"/>
  </w:num>
  <w:num w:numId="15">
    <w:abstractNumId w:val="2"/>
  </w:num>
  <w:num w:numId="16">
    <w:abstractNumId w:val="10"/>
  </w:num>
  <w:num w:numId="17">
    <w:abstractNumId w:val="6"/>
  </w:num>
  <w:num w:numId="18">
    <w:abstractNumId w:val="4"/>
  </w:num>
  <w:num w:numId="19">
    <w:abstractNumId w:val="22"/>
  </w:num>
  <w:num w:numId="20">
    <w:abstractNumId w:val="33"/>
  </w:num>
  <w:num w:numId="21">
    <w:abstractNumId w:val="14"/>
  </w:num>
  <w:num w:numId="22">
    <w:abstractNumId w:val="15"/>
  </w:num>
  <w:num w:numId="23">
    <w:abstractNumId w:val="8"/>
  </w:num>
  <w:num w:numId="24">
    <w:abstractNumId w:val="13"/>
  </w:num>
  <w:num w:numId="25">
    <w:abstractNumId w:val="0"/>
  </w:num>
  <w:num w:numId="26">
    <w:abstractNumId w:val="3"/>
  </w:num>
  <w:num w:numId="27">
    <w:abstractNumId w:val="18"/>
  </w:num>
  <w:num w:numId="28">
    <w:abstractNumId w:val="23"/>
  </w:num>
  <w:num w:numId="29">
    <w:abstractNumId w:val="24"/>
  </w:num>
  <w:num w:numId="30">
    <w:abstractNumId w:val="30"/>
  </w:num>
  <w:num w:numId="31">
    <w:abstractNumId w:val="11"/>
  </w:num>
  <w:num w:numId="32">
    <w:abstractNumId w:val="26"/>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1F"/>
    <w:rsid w:val="000001E3"/>
    <w:rsid w:val="00006E0B"/>
    <w:rsid w:val="00015B1D"/>
    <w:rsid w:val="0002015B"/>
    <w:rsid w:val="00056601"/>
    <w:rsid w:val="000669A2"/>
    <w:rsid w:val="00077703"/>
    <w:rsid w:val="00083B1C"/>
    <w:rsid w:val="000B1D48"/>
    <w:rsid w:val="000B5579"/>
    <w:rsid w:val="000B56DD"/>
    <w:rsid w:val="000D5762"/>
    <w:rsid w:val="000F0C1C"/>
    <w:rsid w:val="00112437"/>
    <w:rsid w:val="0012728C"/>
    <w:rsid w:val="00146563"/>
    <w:rsid w:val="00151B76"/>
    <w:rsid w:val="00151CF1"/>
    <w:rsid w:val="00172379"/>
    <w:rsid w:val="00196791"/>
    <w:rsid w:val="001A2782"/>
    <w:rsid w:val="001A4C29"/>
    <w:rsid w:val="001C2154"/>
    <w:rsid w:val="001C346D"/>
    <w:rsid w:val="001E77BA"/>
    <w:rsid w:val="001F17FF"/>
    <w:rsid w:val="001F7F2C"/>
    <w:rsid w:val="00215E72"/>
    <w:rsid w:val="0022395D"/>
    <w:rsid w:val="002323FD"/>
    <w:rsid w:val="002361AE"/>
    <w:rsid w:val="00274459"/>
    <w:rsid w:val="00281B47"/>
    <w:rsid w:val="0029367B"/>
    <w:rsid w:val="002C2E4D"/>
    <w:rsid w:val="002C2F77"/>
    <w:rsid w:val="002E2286"/>
    <w:rsid w:val="00304ADF"/>
    <w:rsid w:val="00312CE7"/>
    <w:rsid w:val="00333EBB"/>
    <w:rsid w:val="0033668A"/>
    <w:rsid w:val="003469C3"/>
    <w:rsid w:val="00355BF2"/>
    <w:rsid w:val="00385E61"/>
    <w:rsid w:val="00390AD4"/>
    <w:rsid w:val="003A5553"/>
    <w:rsid w:val="003A6BB2"/>
    <w:rsid w:val="003C013D"/>
    <w:rsid w:val="003D68B7"/>
    <w:rsid w:val="003E0227"/>
    <w:rsid w:val="003E680A"/>
    <w:rsid w:val="003F14B4"/>
    <w:rsid w:val="003F644A"/>
    <w:rsid w:val="0040658B"/>
    <w:rsid w:val="00423F4B"/>
    <w:rsid w:val="00426917"/>
    <w:rsid w:val="0043496F"/>
    <w:rsid w:val="00435BB2"/>
    <w:rsid w:val="0044516A"/>
    <w:rsid w:val="00466F0E"/>
    <w:rsid w:val="00473C47"/>
    <w:rsid w:val="0048563E"/>
    <w:rsid w:val="0049482E"/>
    <w:rsid w:val="004A69FB"/>
    <w:rsid w:val="004C15A6"/>
    <w:rsid w:val="004D27DC"/>
    <w:rsid w:val="004E7436"/>
    <w:rsid w:val="004F6A97"/>
    <w:rsid w:val="004F717B"/>
    <w:rsid w:val="005004A9"/>
    <w:rsid w:val="005100DE"/>
    <w:rsid w:val="0051577C"/>
    <w:rsid w:val="0053241E"/>
    <w:rsid w:val="00534CBE"/>
    <w:rsid w:val="00541B6B"/>
    <w:rsid w:val="00546CAA"/>
    <w:rsid w:val="00563624"/>
    <w:rsid w:val="00567A92"/>
    <w:rsid w:val="0057027A"/>
    <w:rsid w:val="005706D3"/>
    <w:rsid w:val="00594269"/>
    <w:rsid w:val="0059457C"/>
    <w:rsid w:val="005B472A"/>
    <w:rsid w:val="005C1B66"/>
    <w:rsid w:val="005F2EFC"/>
    <w:rsid w:val="005F67DC"/>
    <w:rsid w:val="005F7D19"/>
    <w:rsid w:val="0061306A"/>
    <w:rsid w:val="00633BAA"/>
    <w:rsid w:val="00640E16"/>
    <w:rsid w:val="0064330B"/>
    <w:rsid w:val="00644010"/>
    <w:rsid w:val="006505C1"/>
    <w:rsid w:val="006631B1"/>
    <w:rsid w:val="00664DDF"/>
    <w:rsid w:val="00665015"/>
    <w:rsid w:val="0069649C"/>
    <w:rsid w:val="006D06F5"/>
    <w:rsid w:val="00712105"/>
    <w:rsid w:val="007133D9"/>
    <w:rsid w:val="00721A39"/>
    <w:rsid w:val="007473A0"/>
    <w:rsid w:val="007756A3"/>
    <w:rsid w:val="007907A0"/>
    <w:rsid w:val="0079131E"/>
    <w:rsid w:val="00794560"/>
    <w:rsid w:val="00797CD3"/>
    <w:rsid w:val="007A4365"/>
    <w:rsid w:val="007A5D49"/>
    <w:rsid w:val="007C2A6E"/>
    <w:rsid w:val="007D0AF6"/>
    <w:rsid w:val="007E49EC"/>
    <w:rsid w:val="007E7707"/>
    <w:rsid w:val="00803F9B"/>
    <w:rsid w:val="00806690"/>
    <w:rsid w:val="00807F2B"/>
    <w:rsid w:val="00821845"/>
    <w:rsid w:val="008342B1"/>
    <w:rsid w:val="0083432D"/>
    <w:rsid w:val="00840C46"/>
    <w:rsid w:val="00864549"/>
    <w:rsid w:val="00864AF6"/>
    <w:rsid w:val="00880B60"/>
    <w:rsid w:val="00885E2E"/>
    <w:rsid w:val="008A0711"/>
    <w:rsid w:val="008A5B33"/>
    <w:rsid w:val="008B16A1"/>
    <w:rsid w:val="008C4B7E"/>
    <w:rsid w:val="009105E5"/>
    <w:rsid w:val="00913991"/>
    <w:rsid w:val="00913DBE"/>
    <w:rsid w:val="00953B2C"/>
    <w:rsid w:val="00962241"/>
    <w:rsid w:val="009761FB"/>
    <w:rsid w:val="0098721A"/>
    <w:rsid w:val="00993D94"/>
    <w:rsid w:val="00993DF2"/>
    <w:rsid w:val="009A3546"/>
    <w:rsid w:val="009A4E30"/>
    <w:rsid w:val="009B7323"/>
    <w:rsid w:val="009C79CF"/>
    <w:rsid w:val="009D632E"/>
    <w:rsid w:val="009E6473"/>
    <w:rsid w:val="00A06241"/>
    <w:rsid w:val="00A101AF"/>
    <w:rsid w:val="00A230FE"/>
    <w:rsid w:val="00A272C9"/>
    <w:rsid w:val="00A27955"/>
    <w:rsid w:val="00A56C04"/>
    <w:rsid w:val="00A57FE6"/>
    <w:rsid w:val="00A75C26"/>
    <w:rsid w:val="00A832E7"/>
    <w:rsid w:val="00A83404"/>
    <w:rsid w:val="00A90BE1"/>
    <w:rsid w:val="00AE4F54"/>
    <w:rsid w:val="00AE6AA8"/>
    <w:rsid w:val="00AF6807"/>
    <w:rsid w:val="00B05BF5"/>
    <w:rsid w:val="00B17311"/>
    <w:rsid w:val="00B21F9C"/>
    <w:rsid w:val="00B457F9"/>
    <w:rsid w:val="00B47691"/>
    <w:rsid w:val="00B532F5"/>
    <w:rsid w:val="00B831D3"/>
    <w:rsid w:val="00B861A8"/>
    <w:rsid w:val="00B938F5"/>
    <w:rsid w:val="00B95191"/>
    <w:rsid w:val="00BB6B66"/>
    <w:rsid w:val="00BB76EC"/>
    <w:rsid w:val="00BC1D38"/>
    <w:rsid w:val="00BE4C1F"/>
    <w:rsid w:val="00BF0F03"/>
    <w:rsid w:val="00BF6334"/>
    <w:rsid w:val="00C02018"/>
    <w:rsid w:val="00C23328"/>
    <w:rsid w:val="00C243D1"/>
    <w:rsid w:val="00C24CA8"/>
    <w:rsid w:val="00C37D6D"/>
    <w:rsid w:val="00C47791"/>
    <w:rsid w:val="00C51D22"/>
    <w:rsid w:val="00C71EB4"/>
    <w:rsid w:val="00C7605C"/>
    <w:rsid w:val="00C90CBA"/>
    <w:rsid w:val="00CC3B17"/>
    <w:rsid w:val="00D12798"/>
    <w:rsid w:val="00D133E3"/>
    <w:rsid w:val="00D13555"/>
    <w:rsid w:val="00D26616"/>
    <w:rsid w:val="00D4624C"/>
    <w:rsid w:val="00D5171D"/>
    <w:rsid w:val="00D66F1F"/>
    <w:rsid w:val="00D77D7E"/>
    <w:rsid w:val="00D82C2B"/>
    <w:rsid w:val="00D91ABD"/>
    <w:rsid w:val="00DB26C5"/>
    <w:rsid w:val="00DB66FD"/>
    <w:rsid w:val="00DD36B7"/>
    <w:rsid w:val="00E05694"/>
    <w:rsid w:val="00E60020"/>
    <w:rsid w:val="00E6111C"/>
    <w:rsid w:val="00E64CBF"/>
    <w:rsid w:val="00E802AC"/>
    <w:rsid w:val="00E84CF5"/>
    <w:rsid w:val="00E9035F"/>
    <w:rsid w:val="00EA0621"/>
    <w:rsid w:val="00EA0F98"/>
    <w:rsid w:val="00EA6312"/>
    <w:rsid w:val="00EE1425"/>
    <w:rsid w:val="00EE36F4"/>
    <w:rsid w:val="00F13029"/>
    <w:rsid w:val="00F21C26"/>
    <w:rsid w:val="00F236FB"/>
    <w:rsid w:val="00F26F62"/>
    <w:rsid w:val="00F44E0E"/>
    <w:rsid w:val="00F71257"/>
    <w:rsid w:val="00F75D36"/>
    <w:rsid w:val="00F76AFF"/>
    <w:rsid w:val="00F91B16"/>
    <w:rsid w:val="00FA02B9"/>
    <w:rsid w:val="00FA365B"/>
    <w:rsid w:val="00FB1B5C"/>
    <w:rsid w:val="00FC4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4661C69-0A74-485B-89FC-8AB9821E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4C1F"/>
    <w:rPr>
      <w:sz w:val="22"/>
      <w:szCs w:val="22"/>
      <w:lang w:eastAsia="en-US"/>
    </w:rPr>
  </w:style>
  <w:style w:type="paragraph" w:styleId="Prrafodelista">
    <w:name w:val="List Paragraph"/>
    <w:basedOn w:val="Normal"/>
    <w:uiPriority w:val="34"/>
    <w:qFormat/>
    <w:rsid w:val="00BE4C1F"/>
    <w:pPr>
      <w:ind w:left="720"/>
      <w:contextualSpacing/>
    </w:pPr>
  </w:style>
  <w:style w:type="paragraph" w:styleId="Encabezado">
    <w:name w:val="header"/>
    <w:basedOn w:val="Normal"/>
    <w:link w:val="EncabezadoCar"/>
    <w:uiPriority w:val="99"/>
    <w:unhideWhenUsed/>
    <w:rsid w:val="002C2E4D"/>
    <w:pPr>
      <w:tabs>
        <w:tab w:val="center" w:pos="4419"/>
        <w:tab w:val="right" w:pos="8838"/>
      </w:tabs>
    </w:pPr>
  </w:style>
  <w:style w:type="character" w:customStyle="1" w:styleId="EncabezadoCar">
    <w:name w:val="Encabezado Car"/>
    <w:link w:val="Encabezado"/>
    <w:uiPriority w:val="99"/>
    <w:rsid w:val="002C2E4D"/>
    <w:rPr>
      <w:sz w:val="22"/>
      <w:szCs w:val="22"/>
      <w:lang w:eastAsia="en-US"/>
    </w:rPr>
  </w:style>
  <w:style w:type="paragraph" w:styleId="Piedepgina">
    <w:name w:val="footer"/>
    <w:basedOn w:val="Normal"/>
    <w:link w:val="PiedepginaCar"/>
    <w:uiPriority w:val="99"/>
    <w:unhideWhenUsed/>
    <w:rsid w:val="002C2E4D"/>
    <w:pPr>
      <w:tabs>
        <w:tab w:val="center" w:pos="4419"/>
        <w:tab w:val="right" w:pos="8838"/>
      </w:tabs>
    </w:pPr>
  </w:style>
  <w:style w:type="character" w:customStyle="1" w:styleId="PiedepginaCar">
    <w:name w:val="Pie de página Car"/>
    <w:link w:val="Piedepgina"/>
    <w:uiPriority w:val="99"/>
    <w:rsid w:val="002C2E4D"/>
    <w:rPr>
      <w:sz w:val="22"/>
      <w:szCs w:val="22"/>
      <w:lang w:eastAsia="en-US"/>
    </w:rPr>
  </w:style>
  <w:style w:type="paragraph" w:styleId="Textodeglobo">
    <w:name w:val="Balloon Text"/>
    <w:basedOn w:val="Normal"/>
    <w:link w:val="TextodegloboCar"/>
    <w:uiPriority w:val="99"/>
    <w:semiHidden/>
    <w:unhideWhenUsed/>
    <w:rsid w:val="002C2E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C2E4D"/>
    <w:rPr>
      <w:rFonts w:ascii="Tahoma" w:hAnsi="Tahoma" w:cs="Tahoma"/>
      <w:sz w:val="16"/>
      <w:szCs w:val="16"/>
      <w:lang w:eastAsia="en-US"/>
    </w:rPr>
  </w:style>
  <w:style w:type="character" w:styleId="Refdecomentario">
    <w:name w:val="annotation reference"/>
    <w:uiPriority w:val="99"/>
    <w:semiHidden/>
    <w:unhideWhenUsed/>
    <w:rsid w:val="008A5B33"/>
    <w:rPr>
      <w:sz w:val="16"/>
      <w:szCs w:val="16"/>
    </w:rPr>
  </w:style>
  <w:style w:type="paragraph" w:styleId="Textocomentario">
    <w:name w:val="annotation text"/>
    <w:basedOn w:val="Normal"/>
    <w:link w:val="TextocomentarioCar"/>
    <w:uiPriority w:val="99"/>
    <w:semiHidden/>
    <w:unhideWhenUsed/>
    <w:rsid w:val="008A5B33"/>
    <w:rPr>
      <w:sz w:val="20"/>
      <w:szCs w:val="20"/>
    </w:rPr>
  </w:style>
  <w:style w:type="character" w:customStyle="1" w:styleId="TextocomentarioCar">
    <w:name w:val="Texto comentario Car"/>
    <w:link w:val="Textocomentario"/>
    <w:uiPriority w:val="99"/>
    <w:semiHidden/>
    <w:rsid w:val="008A5B33"/>
    <w:rPr>
      <w:lang w:eastAsia="en-US"/>
    </w:rPr>
  </w:style>
  <w:style w:type="paragraph" w:styleId="Asuntodelcomentario">
    <w:name w:val="annotation subject"/>
    <w:basedOn w:val="Textocomentario"/>
    <w:next w:val="Textocomentario"/>
    <w:link w:val="AsuntodelcomentarioCar"/>
    <w:uiPriority w:val="99"/>
    <w:semiHidden/>
    <w:unhideWhenUsed/>
    <w:rsid w:val="008A5B33"/>
    <w:rPr>
      <w:b/>
      <w:bCs/>
    </w:rPr>
  </w:style>
  <w:style w:type="character" w:customStyle="1" w:styleId="AsuntodelcomentarioCar">
    <w:name w:val="Asunto del comentario Car"/>
    <w:link w:val="Asuntodelcomentario"/>
    <w:uiPriority w:val="99"/>
    <w:semiHidden/>
    <w:rsid w:val="008A5B33"/>
    <w:rPr>
      <w:b/>
      <w:bCs/>
      <w:lang w:eastAsia="en-US"/>
    </w:rPr>
  </w:style>
  <w:style w:type="paragraph" w:styleId="NormalWeb">
    <w:name w:val="Normal (Web)"/>
    <w:basedOn w:val="Normal"/>
    <w:uiPriority w:val="99"/>
    <w:semiHidden/>
    <w:unhideWhenUsed/>
    <w:rsid w:val="0098721A"/>
    <w:pPr>
      <w:spacing w:before="100" w:beforeAutospacing="1" w:after="100" w:afterAutospacing="1" w:line="240" w:lineRule="auto"/>
    </w:pPr>
    <w:rPr>
      <w:rFonts w:ascii="Times New Roman" w:eastAsiaTheme="minorEastAsia" w:hAnsi="Times New Roman"/>
      <w:sz w:val="24"/>
      <w:szCs w:val="24"/>
      <w:lang w:eastAsia="es-CO"/>
    </w:rPr>
  </w:style>
  <w:style w:type="paragraph" w:customStyle="1" w:styleId="contenido">
    <w:name w:val="contenido"/>
    <w:basedOn w:val="Normal"/>
    <w:rsid w:val="004C15A6"/>
    <w:pPr>
      <w:spacing w:after="0" w:line="240" w:lineRule="auto"/>
    </w:pPr>
    <w:rPr>
      <w:rFonts w:ascii="Times New Roman" w:eastAsia="Times New Roman" w:hAnsi="Times New Roman"/>
      <w:color w:val="000000"/>
      <w:sz w:val="24"/>
      <w:szCs w:val="24"/>
      <w:lang w:eastAsia="es-CO"/>
    </w:rPr>
  </w:style>
  <w:style w:type="table" w:styleId="Tablaconcuadrcula">
    <w:name w:val="Table Grid"/>
    <w:basedOn w:val="Tablanormal"/>
    <w:uiPriority w:val="59"/>
    <w:rsid w:val="007756A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211">
      <w:bodyDiv w:val="1"/>
      <w:marLeft w:val="0"/>
      <w:marRight w:val="0"/>
      <w:marTop w:val="0"/>
      <w:marBottom w:val="0"/>
      <w:divBdr>
        <w:top w:val="none" w:sz="0" w:space="0" w:color="auto"/>
        <w:left w:val="none" w:sz="0" w:space="0" w:color="auto"/>
        <w:bottom w:val="none" w:sz="0" w:space="0" w:color="auto"/>
        <w:right w:val="none" w:sz="0" w:space="0" w:color="auto"/>
      </w:divBdr>
    </w:div>
    <w:div w:id="2036231186">
      <w:bodyDiv w:val="1"/>
      <w:marLeft w:val="0"/>
      <w:marRight w:val="0"/>
      <w:marTop w:val="0"/>
      <w:marBottom w:val="0"/>
      <w:divBdr>
        <w:top w:val="none" w:sz="0" w:space="0" w:color="auto"/>
        <w:left w:val="none" w:sz="0" w:space="0" w:color="auto"/>
        <w:bottom w:val="none" w:sz="0" w:space="0" w:color="auto"/>
        <w:right w:val="none" w:sz="0" w:space="0" w:color="auto"/>
      </w:divBdr>
      <w:divsChild>
        <w:div w:id="1948190635">
          <w:marLeft w:val="547"/>
          <w:marRight w:val="0"/>
          <w:marTop w:val="115"/>
          <w:marBottom w:val="0"/>
          <w:divBdr>
            <w:top w:val="none" w:sz="0" w:space="0" w:color="auto"/>
            <w:left w:val="none" w:sz="0" w:space="0" w:color="auto"/>
            <w:bottom w:val="none" w:sz="0" w:space="0" w:color="auto"/>
            <w:right w:val="none" w:sz="0" w:space="0" w:color="auto"/>
          </w:divBdr>
        </w:div>
        <w:div w:id="1010286">
          <w:marLeft w:val="547"/>
          <w:marRight w:val="0"/>
          <w:marTop w:val="115"/>
          <w:marBottom w:val="0"/>
          <w:divBdr>
            <w:top w:val="none" w:sz="0" w:space="0" w:color="auto"/>
            <w:left w:val="none" w:sz="0" w:space="0" w:color="auto"/>
            <w:bottom w:val="none" w:sz="0" w:space="0" w:color="auto"/>
            <w:right w:val="none" w:sz="0" w:space="0" w:color="auto"/>
          </w:divBdr>
        </w:div>
        <w:div w:id="1800220199">
          <w:marLeft w:val="547"/>
          <w:marRight w:val="0"/>
          <w:marTop w:val="115"/>
          <w:marBottom w:val="0"/>
          <w:divBdr>
            <w:top w:val="none" w:sz="0" w:space="0" w:color="auto"/>
            <w:left w:val="none" w:sz="0" w:space="0" w:color="auto"/>
            <w:bottom w:val="none" w:sz="0" w:space="0" w:color="auto"/>
            <w:right w:val="none" w:sz="0" w:space="0" w:color="auto"/>
          </w:divBdr>
        </w:div>
        <w:div w:id="4142101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90EE-A224-4653-A595-48D392CF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4166</Words>
  <Characters>22919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UTP</cp:lastModifiedBy>
  <cp:revision>2</cp:revision>
  <cp:lastPrinted>2014-04-22T16:14:00Z</cp:lastPrinted>
  <dcterms:created xsi:type="dcterms:W3CDTF">2015-04-10T14:38:00Z</dcterms:created>
  <dcterms:modified xsi:type="dcterms:W3CDTF">2015-04-10T14:38:00Z</dcterms:modified>
</cp:coreProperties>
</file>